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15F5E" w:rsidRPr="008E4A8F" w:rsidRDefault="00F15F5E" w:rsidP="00F15F5E">
      <w:pPr>
        <w:pStyle w:val="Header"/>
        <w:tabs>
          <w:tab w:val="left" w:pos="6521"/>
        </w:tabs>
        <w:spacing w:line="276" w:lineRule="auto"/>
        <w:rPr>
          <w:rFonts w:eastAsia="Malgun Gothic"/>
          <w:i/>
          <w:noProof w:val="0"/>
          <w:sz w:val="22"/>
          <w:lang w:eastAsia="ko-KR"/>
        </w:rPr>
      </w:pPr>
      <w:bookmarkStart w:id="0" w:name="OLE_LINK5"/>
      <w:r w:rsidRPr="00DB7DAC">
        <w:rPr>
          <w:rFonts w:cs="Arial"/>
          <w:bCs/>
          <w:sz w:val="24"/>
          <w:szCs w:val="24"/>
        </w:rPr>
        <w:t>3GPP TSG RAN WG1 Meeting</w:t>
      </w:r>
      <w:r w:rsidRPr="00DB7DAC">
        <w:rPr>
          <w:rFonts w:cs="Arial" w:hint="eastAsia"/>
          <w:bCs/>
          <w:sz w:val="24"/>
          <w:szCs w:val="24"/>
        </w:rPr>
        <w:t xml:space="preserve"> #</w:t>
      </w:r>
      <w:r>
        <w:rPr>
          <w:rFonts w:cs="Arial"/>
          <w:bCs/>
          <w:sz w:val="24"/>
          <w:szCs w:val="24"/>
        </w:rPr>
        <w:t>6</w:t>
      </w:r>
      <w:r w:rsidR="002F369E">
        <w:rPr>
          <w:rFonts w:eastAsia="Malgun Gothic" w:cs="Arial" w:hint="eastAsia"/>
          <w:bCs/>
          <w:sz w:val="24"/>
          <w:szCs w:val="24"/>
          <w:lang w:eastAsia="ko-KR"/>
        </w:rPr>
        <w:t>6</w:t>
      </w:r>
      <w:r>
        <w:rPr>
          <w:b w:val="0"/>
          <w:noProof w:val="0"/>
          <w:sz w:val="22"/>
        </w:rPr>
        <w:tab/>
      </w:r>
      <w:r>
        <w:rPr>
          <w:rFonts w:hint="eastAsia"/>
          <w:b w:val="0"/>
          <w:noProof w:val="0"/>
          <w:sz w:val="22"/>
        </w:rPr>
        <w:tab/>
      </w:r>
      <w:r>
        <w:rPr>
          <w:rFonts w:hint="eastAsia"/>
          <w:b w:val="0"/>
          <w:noProof w:val="0"/>
          <w:sz w:val="22"/>
        </w:rPr>
        <w:tab/>
      </w:r>
      <w:r>
        <w:rPr>
          <w:rFonts w:hint="eastAsia"/>
          <w:b w:val="0"/>
          <w:noProof w:val="0"/>
          <w:sz w:val="22"/>
        </w:rPr>
        <w:tab/>
      </w:r>
      <w:r>
        <w:rPr>
          <w:rFonts w:hint="eastAsia"/>
          <w:b w:val="0"/>
          <w:noProof w:val="0"/>
          <w:sz w:val="22"/>
        </w:rPr>
        <w:tab/>
      </w:r>
      <w:r>
        <w:rPr>
          <w:b w:val="0"/>
          <w:noProof w:val="0"/>
          <w:sz w:val="22"/>
        </w:rPr>
        <w:t xml:space="preserve">       </w:t>
      </w:r>
      <w:r>
        <w:rPr>
          <w:rFonts w:hint="eastAsia"/>
          <w:b w:val="0"/>
          <w:noProof w:val="0"/>
          <w:sz w:val="22"/>
        </w:rPr>
        <w:t xml:space="preserve">  </w:t>
      </w:r>
      <w:r>
        <w:rPr>
          <w:rFonts w:hint="eastAsia"/>
          <w:b w:val="0"/>
          <w:noProof w:val="0"/>
          <w:sz w:val="22"/>
        </w:rPr>
        <w:tab/>
        <w:t xml:space="preserve"> </w:t>
      </w:r>
      <w:r>
        <w:rPr>
          <w:rFonts w:hint="eastAsia"/>
          <w:b w:val="0"/>
          <w:noProof w:val="0"/>
          <w:sz w:val="22"/>
        </w:rPr>
        <w:tab/>
      </w:r>
      <w:r>
        <w:rPr>
          <w:b w:val="0"/>
          <w:noProof w:val="0"/>
          <w:sz w:val="22"/>
        </w:rPr>
        <w:t xml:space="preserve"> </w:t>
      </w:r>
      <w:r w:rsidR="00140B7B" w:rsidRPr="00140B7B">
        <w:rPr>
          <w:noProof w:val="0"/>
          <w:sz w:val="22"/>
        </w:rPr>
        <w:t>R1</w:t>
      </w:r>
      <w:r w:rsidR="00413DFA">
        <w:rPr>
          <w:rFonts w:eastAsia="Malgun Gothic" w:hint="eastAsia"/>
          <w:noProof w:val="0"/>
          <w:sz w:val="22"/>
          <w:lang w:eastAsia="ko-KR"/>
        </w:rPr>
        <w:t>-</w:t>
      </w:r>
      <w:r w:rsidR="00580691" w:rsidRPr="00580691">
        <w:rPr>
          <w:rFonts w:eastAsia="Malgun Gothic"/>
          <w:noProof w:val="0"/>
          <w:sz w:val="22"/>
          <w:lang w:eastAsia="ko-KR"/>
        </w:rPr>
        <w:t>112514</w:t>
      </w:r>
    </w:p>
    <w:p w:rsidR="00F15F5E" w:rsidRPr="002F369E" w:rsidRDefault="002F369E" w:rsidP="002F369E">
      <w:pPr>
        <w:pStyle w:val="Header"/>
        <w:rPr>
          <w:rFonts w:eastAsia="Malgun Gothic" w:cs="Arial"/>
          <w:bCs/>
          <w:sz w:val="24"/>
          <w:szCs w:val="24"/>
          <w:lang w:eastAsia="ko-KR"/>
        </w:rPr>
      </w:pPr>
      <w:r w:rsidRPr="004065A4">
        <w:rPr>
          <w:rFonts w:cs="Arial"/>
          <w:bCs/>
          <w:sz w:val="24"/>
          <w:szCs w:val="24"/>
        </w:rPr>
        <w:t>Athens, Greece, 22nd - 26th August 2011</w:t>
      </w:r>
    </w:p>
    <w:bookmarkEnd w:id="0"/>
    <w:p w:rsidR="006A1D7B" w:rsidRPr="00247B10" w:rsidRDefault="006A1D7B" w:rsidP="006A1D7B">
      <w:pPr>
        <w:pStyle w:val="Header"/>
        <w:spacing w:after="120"/>
        <w:rPr>
          <w:rFonts w:cs="Arial"/>
          <w:b w:val="0"/>
          <w:bCs/>
          <w:sz w:val="28"/>
        </w:rPr>
      </w:pPr>
    </w:p>
    <w:p w:rsidR="00BD50EE" w:rsidRPr="00A1441A" w:rsidRDefault="00457888" w:rsidP="00F81D9B">
      <w:pPr>
        <w:tabs>
          <w:tab w:val="left" w:pos="1985"/>
        </w:tabs>
        <w:spacing w:after="120"/>
        <w:rPr>
          <w:rFonts w:ascii="Arial" w:eastAsia="Batang" w:hAnsi="Arial" w:cs="Arial"/>
          <w:sz w:val="24"/>
          <w:szCs w:val="24"/>
          <w:lang w:val="en-US" w:eastAsia="ko-KR"/>
        </w:rPr>
      </w:pPr>
      <w:r w:rsidRPr="00B40318">
        <w:rPr>
          <w:rFonts w:ascii="Arial" w:hAnsi="Arial"/>
          <w:b/>
          <w:sz w:val="24"/>
          <w:lang w:val="en-US"/>
        </w:rPr>
        <w:t>Agenda Item:</w:t>
      </w:r>
      <w:r w:rsidRPr="00B40318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F15F5E">
        <w:rPr>
          <w:rFonts w:ascii="Arial" w:eastAsia="Batang" w:hAnsi="Arial" w:cs="Arial"/>
          <w:sz w:val="24"/>
          <w:szCs w:val="24"/>
          <w:lang w:val="en-US" w:eastAsia="ko-KR"/>
        </w:rPr>
        <w:t>6.</w:t>
      </w:r>
      <w:r w:rsidR="002F369E">
        <w:rPr>
          <w:rFonts w:ascii="Arial" w:eastAsia="Batang" w:hAnsi="Arial" w:cs="Arial" w:hint="eastAsia"/>
          <w:sz w:val="24"/>
          <w:szCs w:val="24"/>
          <w:lang w:val="en-US" w:eastAsia="ko-KR"/>
        </w:rPr>
        <w:t>6</w:t>
      </w:r>
      <w:r w:rsidR="00F15F5E">
        <w:rPr>
          <w:rFonts w:ascii="Arial" w:eastAsia="Batang" w:hAnsi="Arial" w:cs="Arial"/>
          <w:sz w:val="24"/>
          <w:szCs w:val="24"/>
          <w:lang w:val="en-US" w:eastAsia="ko-KR"/>
        </w:rPr>
        <w:t>.</w:t>
      </w:r>
      <w:r w:rsidR="009A448E">
        <w:rPr>
          <w:rFonts w:ascii="Arial" w:eastAsia="Batang" w:hAnsi="Arial" w:cs="Arial" w:hint="eastAsia"/>
          <w:sz w:val="24"/>
          <w:szCs w:val="24"/>
          <w:lang w:val="en-US" w:eastAsia="ko-KR"/>
        </w:rPr>
        <w:t>2.</w:t>
      </w:r>
      <w:r w:rsidR="00720BB3">
        <w:rPr>
          <w:rFonts w:ascii="Arial" w:eastAsia="Batang" w:hAnsi="Arial" w:cs="Arial" w:hint="eastAsia"/>
          <w:sz w:val="24"/>
          <w:szCs w:val="24"/>
          <w:lang w:val="en-US" w:eastAsia="ko-KR"/>
        </w:rPr>
        <w:t>1</w:t>
      </w:r>
    </w:p>
    <w:p w:rsidR="00D83C71" w:rsidRDefault="00457888" w:rsidP="00F81D9B">
      <w:pPr>
        <w:tabs>
          <w:tab w:val="left" w:pos="1985"/>
        </w:tabs>
        <w:spacing w:after="120"/>
        <w:rPr>
          <w:rFonts w:ascii="Arial" w:eastAsia="Batang" w:hAnsi="Arial"/>
          <w:sz w:val="24"/>
          <w:lang w:val="en-US" w:eastAsia="ko-KR"/>
        </w:rPr>
      </w:pPr>
      <w:r w:rsidRPr="00F0118C">
        <w:rPr>
          <w:rFonts w:ascii="Arial" w:hAnsi="Arial"/>
          <w:b/>
          <w:sz w:val="24"/>
          <w:lang w:val="en-US"/>
        </w:rPr>
        <w:t xml:space="preserve">Source: </w:t>
      </w:r>
      <w:r w:rsidRPr="00F0118C">
        <w:rPr>
          <w:rFonts w:ascii="Arial" w:hAnsi="Arial"/>
          <w:b/>
          <w:sz w:val="24"/>
          <w:lang w:val="en-US"/>
        </w:rPr>
        <w:tab/>
      </w:r>
      <w:r w:rsidRPr="00F0118C">
        <w:rPr>
          <w:rFonts w:ascii="Arial" w:eastAsia="Batang" w:hAnsi="Arial" w:hint="eastAsia"/>
          <w:sz w:val="24"/>
          <w:lang w:val="en-US" w:eastAsia="ko-KR"/>
        </w:rPr>
        <w:t>Samsung</w:t>
      </w:r>
    </w:p>
    <w:p w:rsidR="00457888" w:rsidRPr="00F15F5E" w:rsidRDefault="00457888" w:rsidP="00570A34">
      <w:pPr>
        <w:tabs>
          <w:tab w:val="left" w:pos="1985"/>
        </w:tabs>
        <w:spacing w:after="120"/>
        <w:ind w:left="2010" w:hanging="2010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 w:rsidR="00A931A9" w:rsidRPr="00A931A9">
        <w:rPr>
          <w:rFonts w:ascii="Arial" w:hAnsi="Arial"/>
          <w:sz w:val="24"/>
        </w:rPr>
        <w:t>Discussion on CSI Feedback for DL MIMO with Geographically Separate Tx Points</w:t>
      </w:r>
    </w:p>
    <w:p w:rsidR="006D6956" w:rsidRPr="006D6956" w:rsidRDefault="00457888" w:rsidP="00F81D9B">
      <w:pPr>
        <w:pBdr>
          <w:bottom w:val="single" w:sz="12" w:space="1" w:color="auto"/>
        </w:pBdr>
        <w:tabs>
          <w:tab w:val="left" w:pos="1985"/>
        </w:tabs>
        <w:spacing w:after="120"/>
        <w:rPr>
          <w:rFonts w:ascii="Arial" w:eastAsia="Batang" w:hAnsi="Arial"/>
          <w:sz w:val="24"/>
          <w:lang w:val="en-US"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eastAsia="Batang" w:hAnsi="Arial" w:hint="eastAsia"/>
          <w:sz w:val="24"/>
          <w:lang w:eastAsia="ko-KR"/>
        </w:rPr>
        <w:t>Discussion</w:t>
      </w:r>
      <w:r>
        <w:rPr>
          <w:rFonts w:ascii="Arial" w:eastAsia="Batang" w:hAnsi="Arial"/>
          <w:sz w:val="24"/>
          <w:lang w:eastAsia="ko-KR"/>
        </w:rPr>
        <w:t>/Decision</w:t>
      </w:r>
    </w:p>
    <w:p w:rsidR="00EA4984" w:rsidRDefault="006D6956" w:rsidP="00E13F83">
      <w:pPr>
        <w:pStyle w:val="1H1h1appheading1l1MemoHeading1h11h12h13h14h1"/>
        <w:rPr>
          <w:lang w:val="en-US" w:eastAsia="zh-CN"/>
        </w:rPr>
      </w:pPr>
      <w:r w:rsidRPr="00840C2D">
        <w:rPr>
          <w:lang w:val="en-US" w:eastAsia="zh-CN"/>
        </w:rPr>
        <w:t>Introduction</w:t>
      </w:r>
    </w:p>
    <w:p w:rsidR="001D596F" w:rsidRDefault="00E214EA" w:rsidP="008A4380">
      <w:pPr>
        <w:jc w:val="both"/>
      </w:pPr>
      <w:r>
        <w:t xml:space="preserve">The Rel-8 MIMO and subsequent MIMO enhancements in Rel-10 were </w:t>
      </w:r>
      <w:r w:rsidRPr="00841866">
        <w:t xml:space="preserve">designed </w:t>
      </w:r>
      <w:r>
        <w:t xml:space="preserve">mostly </w:t>
      </w:r>
      <w:r w:rsidRPr="00841866">
        <w:t>with homogenous macro deployment in mind</w:t>
      </w:r>
      <w:r>
        <w:t xml:space="preserve">. </w:t>
      </w:r>
      <w:r w:rsidR="00E96BA7">
        <w:t>T</w:t>
      </w:r>
      <w:r>
        <w:t xml:space="preserve">he need to enhance performance also for non-uniform network deployments has grown. </w:t>
      </w:r>
      <w:r w:rsidR="009F0928">
        <w:t>Therefore t</w:t>
      </w:r>
      <w:r w:rsidR="003F3BEB">
        <w:t>he</w:t>
      </w:r>
      <w:r w:rsidR="00F626A7" w:rsidRPr="00893CF5">
        <w:t xml:space="preserve"> downlink MIMO enhancements was approved</w:t>
      </w:r>
      <w:r w:rsidR="003F3BEB">
        <w:t xml:space="preserve"> in </w:t>
      </w:r>
      <w:r w:rsidR="003F3BEB" w:rsidRPr="00893CF5">
        <w:t>RAN#51</w:t>
      </w:r>
      <w:r w:rsidR="003F3BEB">
        <w:t xml:space="preserve"> as a study item</w:t>
      </w:r>
      <w:r w:rsidR="00F938C0">
        <w:t xml:space="preserve">. </w:t>
      </w:r>
      <w:r w:rsidR="008039B5">
        <w:t>The</w:t>
      </w:r>
      <w:r w:rsidR="00BB19FF">
        <w:t xml:space="preserve"> </w:t>
      </w:r>
      <w:r w:rsidR="001D596F">
        <w:t xml:space="preserve">objective of </w:t>
      </w:r>
      <w:r w:rsidR="00DE0C56">
        <w:t>d</w:t>
      </w:r>
      <w:r w:rsidR="001D596F">
        <w:t xml:space="preserve">ownlink MIMO </w:t>
      </w:r>
      <w:r w:rsidR="00DE0C56">
        <w:t>e</w:t>
      </w:r>
      <w:r w:rsidR="001D596F">
        <w:t xml:space="preserve">nhancement </w:t>
      </w:r>
      <w:r w:rsidR="00DE0C56">
        <w:t>s</w:t>
      </w:r>
      <w:r w:rsidR="001D596F">
        <w:t>tudy</w:t>
      </w:r>
      <w:r w:rsidR="009845B7">
        <w:t xml:space="preserve"> [1]</w:t>
      </w:r>
      <w:r w:rsidR="00FA7E08">
        <w:t xml:space="preserve"> </w:t>
      </w:r>
      <w:r w:rsidR="00BB19FF">
        <w:t xml:space="preserve"> is </w:t>
      </w:r>
    </w:p>
    <w:p w:rsidR="00520223" w:rsidRPr="003E58C6" w:rsidRDefault="00520223" w:rsidP="008A4380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jc w:val="both"/>
        <w:textAlignment w:val="baseline"/>
      </w:pPr>
      <w:r>
        <w:t>With first priority:</w:t>
      </w:r>
    </w:p>
    <w:p w:rsidR="00520223" w:rsidRDefault="00520223" w:rsidP="008A4380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jc w:val="both"/>
        <w:textAlignment w:val="baseline"/>
      </w:pPr>
      <w:r w:rsidRPr="00BE60BB">
        <w:t>Evaluate issues fr</w:t>
      </w:r>
      <w:r>
        <w:t>om</w:t>
      </w:r>
      <w:r w:rsidRPr="00BE60BB">
        <w:t xml:space="preserve"> real-life network deployments</w:t>
      </w:r>
      <w:r>
        <w:t xml:space="preserve"> of MIMO.</w:t>
      </w:r>
      <w:r w:rsidRPr="00BE60BB">
        <w:rPr>
          <w:rFonts w:hint="eastAsia"/>
          <w:lang w:eastAsia="ko-KR"/>
        </w:rPr>
        <w:t xml:space="preserve"> </w:t>
      </w:r>
    </w:p>
    <w:p w:rsidR="00520223" w:rsidRPr="006448A0" w:rsidRDefault="00520223" w:rsidP="008A4380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jc w:val="both"/>
        <w:textAlignment w:val="baseline"/>
      </w:pPr>
      <w:r>
        <w:t>Identify the need for DL MIMO enhancements, and evaluate such enhancements, applicable to non-uniform network deployments, low-power nodes (including indoor), relay backhaul scenarios, and practical antenna configurations (especially 4 tx, and including geographically-separated antennas i.e. macro-node with low-power RRHs), including:</w:t>
      </w:r>
    </w:p>
    <w:p w:rsidR="00520223" w:rsidRDefault="00520223" w:rsidP="008A4380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jc w:val="both"/>
        <w:textAlignment w:val="baseline"/>
      </w:pPr>
      <w:r>
        <w:t>Evaluate UE CSI feedback enhancements, including:</w:t>
      </w:r>
    </w:p>
    <w:p w:rsidR="00520223" w:rsidRPr="00E57619" w:rsidRDefault="00520223" w:rsidP="008A4380">
      <w:pPr>
        <w:numPr>
          <w:ilvl w:val="3"/>
          <w:numId w:val="17"/>
        </w:numPr>
        <w:overflowPunct w:val="0"/>
        <w:autoSpaceDE w:val="0"/>
        <w:autoSpaceDN w:val="0"/>
        <w:adjustRightInd w:val="0"/>
        <w:ind w:right="-99"/>
        <w:jc w:val="both"/>
        <w:textAlignment w:val="baseline"/>
      </w:pPr>
      <w:r>
        <w:rPr>
          <w:lang w:val="en-US"/>
        </w:rPr>
        <w:t>Identify and evaluate techniques for CSI feedback accuracy enhancement, especially for MU-MIMO.</w:t>
      </w:r>
    </w:p>
    <w:p w:rsidR="00520223" w:rsidRPr="00BE60BB" w:rsidRDefault="00520223" w:rsidP="008A4380">
      <w:pPr>
        <w:numPr>
          <w:ilvl w:val="3"/>
          <w:numId w:val="17"/>
        </w:numPr>
        <w:overflowPunct w:val="0"/>
        <w:autoSpaceDE w:val="0"/>
        <w:autoSpaceDN w:val="0"/>
        <w:adjustRightInd w:val="0"/>
        <w:ind w:right="-99"/>
        <w:jc w:val="both"/>
        <w:textAlignment w:val="baseline"/>
        <w:rPr>
          <w:lang w:val="en-US"/>
        </w:rPr>
      </w:pPr>
      <w:r>
        <w:rPr>
          <w:lang w:val="en-US"/>
        </w:rPr>
        <w:t xml:space="preserve">New codebooks or techniques for codebook </w:t>
      </w:r>
      <w:r w:rsidRPr="00BE60BB">
        <w:rPr>
          <w:lang w:val="en-US"/>
        </w:rPr>
        <w:t>selection, modification or update may be included, considering different environments and deployment scenarios.</w:t>
      </w:r>
    </w:p>
    <w:p w:rsidR="00520223" w:rsidRDefault="00520223" w:rsidP="008A4380">
      <w:pPr>
        <w:numPr>
          <w:ilvl w:val="3"/>
          <w:numId w:val="17"/>
        </w:numPr>
        <w:overflowPunct w:val="0"/>
        <w:autoSpaceDE w:val="0"/>
        <w:autoSpaceDN w:val="0"/>
        <w:adjustRightInd w:val="0"/>
        <w:ind w:right="-99"/>
        <w:jc w:val="both"/>
        <w:textAlignment w:val="baseline"/>
        <w:rPr>
          <w:lang w:val="en-US"/>
        </w:rPr>
      </w:pPr>
      <w:r w:rsidRPr="00BE60BB">
        <w:rPr>
          <w:lang w:val="en-US"/>
        </w:rPr>
        <w:t>Assess the standardisation impact of the studied techniques</w:t>
      </w:r>
      <w:r>
        <w:rPr>
          <w:lang w:val="en-US"/>
        </w:rPr>
        <w:t>, including impact on CSI payload sizes.</w:t>
      </w:r>
      <w:r w:rsidRPr="00BE60BB">
        <w:rPr>
          <w:lang w:val="en-US"/>
        </w:rPr>
        <w:t xml:space="preserve"> If relevant feedback proposals are not directly implicit in nature, the study of testing </w:t>
      </w:r>
      <w:r>
        <w:rPr>
          <w:lang w:val="en-US"/>
        </w:rPr>
        <w:t xml:space="preserve">aspects </w:t>
      </w:r>
      <w:r w:rsidRPr="00BE60BB">
        <w:rPr>
          <w:lang w:val="en-US"/>
        </w:rPr>
        <w:t xml:space="preserve">should be included. </w:t>
      </w:r>
    </w:p>
    <w:p w:rsidR="00520223" w:rsidRDefault="00520223" w:rsidP="008A4380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jc w:val="both"/>
        <w:textAlignment w:val="baseline"/>
      </w:pPr>
      <w:r w:rsidRPr="00BE60BB">
        <w:rPr>
          <w:rFonts w:hint="eastAsia"/>
          <w:lang w:eastAsia="ko-KR"/>
        </w:rPr>
        <w:t xml:space="preserve">Evaluate </w:t>
      </w:r>
      <w:r>
        <w:rPr>
          <w:lang w:eastAsia="ko-KR"/>
        </w:rPr>
        <w:t xml:space="preserve">enhancements for </w:t>
      </w:r>
      <w:r>
        <w:rPr>
          <w:rFonts w:eastAsia="宋体" w:hint="eastAsia"/>
          <w:lang w:eastAsia="zh-CN"/>
        </w:rPr>
        <w:t xml:space="preserve">downlink </w:t>
      </w:r>
      <w:r w:rsidRPr="00BE60BB">
        <w:rPr>
          <w:rFonts w:hint="eastAsia"/>
          <w:lang w:eastAsia="ko-KR"/>
        </w:rPr>
        <w:t xml:space="preserve">control </w:t>
      </w:r>
      <w:r w:rsidRPr="00BE60BB">
        <w:rPr>
          <w:lang w:eastAsia="ko-KR"/>
        </w:rPr>
        <w:t>signalling</w:t>
      </w:r>
      <w:r>
        <w:rPr>
          <w:lang w:eastAsia="ko-KR"/>
        </w:rPr>
        <w:t>:</w:t>
      </w:r>
    </w:p>
    <w:p w:rsidR="00520223" w:rsidRDefault="00520223" w:rsidP="008A4380">
      <w:pPr>
        <w:numPr>
          <w:ilvl w:val="3"/>
          <w:numId w:val="17"/>
        </w:numPr>
        <w:overflowPunct w:val="0"/>
        <w:autoSpaceDE w:val="0"/>
        <w:autoSpaceDN w:val="0"/>
        <w:adjustRightInd w:val="0"/>
        <w:ind w:right="-99"/>
        <w:jc w:val="both"/>
        <w:textAlignment w:val="baseline"/>
      </w:pPr>
      <w:r>
        <w:rPr>
          <w:lang w:eastAsia="ko-KR"/>
        </w:rPr>
        <w:t>to support MU-MIMO;</w:t>
      </w:r>
    </w:p>
    <w:p w:rsidR="00520223" w:rsidRPr="00AE34D1" w:rsidRDefault="00520223" w:rsidP="008A4380">
      <w:pPr>
        <w:numPr>
          <w:ilvl w:val="3"/>
          <w:numId w:val="17"/>
        </w:numPr>
        <w:overflowPunct w:val="0"/>
        <w:autoSpaceDE w:val="0"/>
        <w:autoSpaceDN w:val="0"/>
        <w:adjustRightInd w:val="0"/>
        <w:ind w:right="-99"/>
        <w:jc w:val="both"/>
        <w:textAlignment w:val="baseline"/>
      </w:pPr>
      <w:r w:rsidRPr="006C38A7">
        <w:t>based on</w:t>
      </w:r>
      <w:r>
        <w:t xml:space="preserve"> UE-specific reference signals.</w:t>
      </w:r>
    </w:p>
    <w:p w:rsidR="00AE34D1" w:rsidRDefault="00AE34D1" w:rsidP="00F626A7"/>
    <w:p w:rsidR="008609F1" w:rsidRDefault="00436033" w:rsidP="008E4404">
      <w:pPr>
        <w:jc w:val="both"/>
        <w:rPr>
          <w:lang w:eastAsia="zh-CN"/>
        </w:rPr>
      </w:pPr>
      <w:r>
        <w:rPr>
          <w:lang w:eastAsia="zh-CN"/>
        </w:rPr>
        <w:t>This contribution discusses</w:t>
      </w:r>
      <w:r w:rsidR="00C87203">
        <w:rPr>
          <w:lang w:eastAsia="zh-CN"/>
        </w:rPr>
        <w:t xml:space="preserve"> potential </w:t>
      </w:r>
      <w:r w:rsidR="00BB1605">
        <w:rPr>
          <w:lang w:eastAsia="zh-CN"/>
        </w:rPr>
        <w:t>topics</w:t>
      </w:r>
      <w:r w:rsidR="000A17BD">
        <w:rPr>
          <w:lang w:eastAsia="zh-CN"/>
        </w:rPr>
        <w:t xml:space="preserve"> related to </w:t>
      </w:r>
      <w:r w:rsidR="00C87203">
        <w:rPr>
          <w:lang w:eastAsia="zh-CN"/>
        </w:rPr>
        <w:t xml:space="preserve">CSI feedback enhancement for DL MIMO with geographically separated TX points. </w:t>
      </w:r>
    </w:p>
    <w:p w:rsidR="00F626A7" w:rsidRPr="00893CF5" w:rsidRDefault="00F626A7" w:rsidP="00F626A7">
      <w:pPr>
        <w:spacing w:after="0"/>
      </w:pPr>
    </w:p>
    <w:p w:rsidR="00F626A7" w:rsidRPr="008F4D91" w:rsidRDefault="00AD3DD3" w:rsidP="00F626A7">
      <w:pPr>
        <w:pStyle w:val="Heading1"/>
        <w:ind w:left="0" w:firstLine="0"/>
        <w:rPr>
          <w:lang w:val="en-US"/>
        </w:rPr>
      </w:pPr>
      <w:r>
        <w:rPr>
          <w:lang w:val="en-US"/>
        </w:rPr>
        <w:t>Observations</w:t>
      </w:r>
    </w:p>
    <w:p w:rsidR="001E27BE" w:rsidRDefault="001E27BE" w:rsidP="00F626A7"/>
    <w:p w:rsidR="005C4439" w:rsidRDefault="008A24C7" w:rsidP="00D31729">
      <w:pPr>
        <w:spacing w:after="0"/>
        <w:jc w:val="both"/>
      </w:pPr>
      <w:r>
        <w:rPr>
          <w:lang w:val="en-US"/>
        </w:rPr>
        <w:t xml:space="preserve">Downlink MIMO in LTE-Advanced has been enhanced in Release 10 to support 8-layer SU-MIMO transmission and dynamic SU-MU MIMO switching. For the 8-tx antenna case, the CSI feedback to support downlink MIMO has been enhanced with a new dual-codebook structure aimed at improving CSI accuracy at the eNB without increasing the feedback overhead excessively. Precoded reference symbols are provided for data demodulation, allowing arbitrary </w:t>
      </w:r>
      <w:r>
        <w:rPr>
          <w:lang w:val="en-US"/>
        </w:rPr>
        <w:lastRenderedPageBreak/>
        <w:t xml:space="preserve">precoders to be used by the eNB for transmission. </w:t>
      </w:r>
      <w:r w:rsidR="00D31729">
        <w:rPr>
          <w:lang w:eastAsia="zh-CN"/>
        </w:rPr>
        <w:t xml:space="preserve">Existing </w:t>
      </w:r>
      <w:r w:rsidR="005C4439">
        <w:rPr>
          <w:rFonts w:hint="eastAsia"/>
          <w:lang w:eastAsia="zh-CN"/>
        </w:rPr>
        <w:t>Rel</w:t>
      </w:r>
      <w:r w:rsidR="00D31729">
        <w:rPr>
          <w:lang w:eastAsia="zh-CN"/>
        </w:rPr>
        <w:t>-</w:t>
      </w:r>
      <w:r w:rsidR="005C4439">
        <w:rPr>
          <w:rFonts w:hint="eastAsia"/>
          <w:lang w:eastAsia="zh-CN"/>
        </w:rPr>
        <w:t xml:space="preserve">10 MIMO feature can be </w:t>
      </w:r>
      <w:r w:rsidR="00FC19D3">
        <w:rPr>
          <w:lang w:eastAsia="zh-CN"/>
        </w:rPr>
        <w:t>used</w:t>
      </w:r>
      <w:r w:rsidR="005C4439">
        <w:rPr>
          <w:rFonts w:hint="eastAsia"/>
          <w:lang w:eastAsia="zh-CN"/>
        </w:rPr>
        <w:t xml:space="preserve"> </w:t>
      </w:r>
      <w:r w:rsidR="005C4439">
        <w:rPr>
          <w:lang w:eastAsia="zh-CN"/>
        </w:rPr>
        <w:t xml:space="preserve">for </w:t>
      </w:r>
      <w:r w:rsidR="005C4439" w:rsidRPr="009D5635">
        <w:rPr>
          <w:lang w:eastAsia="zh-CN"/>
        </w:rPr>
        <w:t xml:space="preserve">geographically </w:t>
      </w:r>
      <w:r w:rsidR="005C4439">
        <w:rPr>
          <w:lang w:eastAsia="zh-CN"/>
        </w:rPr>
        <w:t>separated</w:t>
      </w:r>
      <w:r w:rsidR="005C4439">
        <w:rPr>
          <w:rFonts w:hint="eastAsia"/>
          <w:lang w:eastAsia="zh-CN"/>
        </w:rPr>
        <w:t xml:space="preserve"> Tx points</w:t>
      </w:r>
      <w:r w:rsidR="00B04C92">
        <w:rPr>
          <w:lang w:eastAsia="zh-CN"/>
        </w:rPr>
        <w:t xml:space="preserve">. However </w:t>
      </w:r>
      <w:r w:rsidR="005C4439">
        <w:rPr>
          <w:rFonts w:hint="eastAsia"/>
          <w:lang w:eastAsia="zh-CN"/>
        </w:rPr>
        <w:t xml:space="preserve">the performance </w:t>
      </w:r>
      <w:r w:rsidR="00B04C92">
        <w:rPr>
          <w:lang w:eastAsia="zh-CN"/>
        </w:rPr>
        <w:t>would</w:t>
      </w:r>
      <w:r w:rsidR="005C4439">
        <w:rPr>
          <w:rFonts w:hint="eastAsia"/>
          <w:lang w:eastAsia="zh-CN"/>
        </w:rPr>
        <w:t xml:space="preserve"> be </w:t>
      </w:r>
      <w:r w:rsidR="00B04C92">
        <w:rPr>
          <w:lang w:eastAsia="zh-CN"/>
        </w:rPr>
        <w:t xml:space="preserve">highly </w:t>
      </w:r>
      <w:r w:rsidR="005C4439">
        <w:rPr>
          <w:rFonts w:hint="eastAsia"/>
          <w:lang w:eastAsia="zh-CN"/>
        </w:rPr>
        <w:t xml:space="preserve">sub-optimal </w:t>
      </w:r>
      <w:r w:rsidR="001C479E">
        <w:rPr>
          <w:lang w:eastAsia="zh-CN"/>
        </w:rPr>
        <w:t xml:space="preserve">because </w:t>
      </w:r>
      <w:r w:rsidR="006674F9">
        <w:rPr>
          <w:lang w:eastAsia="zh-CN"/>
        </w:rPr>
        <w:t xml:space="preserve">the performance of </w:t>
      </w:r>
      <w:r w:rsidR="005C4439">
        <w:rPr>
          <w:rFonts w:hint="eastAsia"/>
          <w:lang w:eastAsia="zh-CN"/>
        </w:rPr>
        <w:t>Rel</w:t>
      </w:r>
      <w:r w:rsidR="00B14A23">
        <w:rPr>
          <w:lang w:eastAsia="zh-CN"/>
        </w:rPr>
        <w:t>-</w:t>
      </w:r>
      <w:r w:rsidR="005C4439">
        <w:rPr>
          <w:rFonts w:hint="eastAsia"/>
          <w:lang w:eastAsia="zh-CN"/>
        </w:rPr>
        <w:t>10 MIMO scheme</w:t>
      </w:r>
      <w:r w:rsidR="005C4439">
        <w:rPr>
          <w:lang w:eastAsia="zh-CN"/>
        </w:rPr>
        <w:t>s</w:t>
      </w:r>
      <w:r w:rsidR="005C4439">
        <w:rPr>
          <w:rFonts w:hint="eastAsia"/>
          <w:lang w:eastAsia="zh-CN"/>
        </w:rPr>
        <w:t xml:space="preserve"> </w:t>
      </w:r>
      <w:r w:rsidR="005C4439">
        <w:rPr>
          <w:lang w:eastAsia="zh-CN"/>
        </w:rPr>
        <w:t>are</w:t>
      </w:r>
      <w:r w:rsidR="005C4439">
        <w:rPr>
          <w:rFonts w:hint="eastAsia"/>
          <w:lang w:eastAsia="zh-CN"/>
        </w:rPr>
        <w:t xml:space="preserve"> not </w:t>
      </w:r>
      <w:r w:rsidR="00335360">
        <w:rPr>
          <w:lang w:eastAsia="zh-CN"/>
        </w:rPr>
        <w:t>optimized</w:t>
      </w:r>
      <w:r w:rsidR="005C4439">
        <w:rPr>
          <w:rFonts w:hint="eastAsia"/>
          <w:lang w:eastAsia="zh-CN"/>
        </w:rPr>
        <w:t xml:space="preserve"> for </w:t>
      </w:r>
      <w:r w:rsidR="00335360">
        <w:rPr>
          <w:lang w:eastAsia="zh-CN"/>
        </w:rPr>
        <w:t>this scenario</w:t>
      </w:r>
      <w:r w:rsidR="005C4439">
        <w:rPr>
          <w:rFonts w:hint="eastAsia"/>
          <w:lang w:eastAsia="zh-CN"/>
        </w:rPr>
        <w:t xml:space="preserve">. Therefore enhanced MIMO </w:t>
      </w:r>
      <w:r w:rsidR="00976EFE">
        <w:rPr>
          <w:lang w:eastAsia="zh-CN"/>
        </w:rPr>
        <w:t>CSI feedback</w:t>
      </w:r>
      <w:r w:rsidR="005C4439">
        <w:rPr>
          <w:rFonts w:hint="eastAsia"/>
          <w:lang w:eastAsia="zh-CN"/>
        </w:rPr>
        <w:t xml:space="preserve"> for </w:t>
      </w:r>
      <w:r w:rsidR="005C4439" w:rsidRPr="009D5635">
        <w:rPr>
          <w:lang w:eastAsia="zh-CN"/>
        </w:rPr>
        <w:t xml:space="preserve">geographically </w:t>
      </w:r>
      <w:r w:rsidR="005C4439">
        <w:rPr>
          <w:lang w:eastAsia="zh-CN"/>
        </w:rPr>
        <w:t>separated</w:t>
      </w:r>
      <w:r w:rsidR="005C4439">
        <w:rPr>
          <w:rFonts w:hint="eastAsia"/>
          <w:lang w:eastAsia="zh-CN"/>
        </w:rPr>
        <w:t xml:space="preserve"> Tx point scenario</w:t>
      </w:r>
      <w:r w:rsidR="005C4439" w:rsidRPr="00FB5227">
        <w:rPr>
          <w:rFonts w:hint="eastAsia"/>
          <w:lang w:eastAsia="zh-CN"/>
        </w:rPr>
        <w:t xml:space="preserve"> </w:t>
      </w:r>
      <w:r w:rsidR="005C4439">
        <w:rPr>
          <w:lang w:eastAsia="zh-CN"/>
        </w:rPr>
        <w:t xml:space="preserve">should be </w:t>
      </w:r>
      <w:r w:rsidR="005E39B7">
        <w:rPr>
          <w:lang w:eastAsia="zh-CN"/>
        </w:rPr>
        <w:t>emphasized</w:t>
      </w:r>
      <w:r w:rsidR="005C4439">
        <w:rPr>
          <w:lang w:eastAsia="zh-CN"/>
        </w:rPr>
        <w:t>.</w:t>
      </w:r>
    </w:p>
    <w:p w:rsidR="001E27BE" w:rsidRDefault="001E27BE" w:rsidP="00F626A7"/>
    <w:p w:rsidR="00F626A7" w:rsidRPr="009C3890" w:rsidRDefault="00F626A7" w:rsidP="00F626A7">
      <w:pPr>
        <w:rPr>
          <w:i/>
          <w:lang w:val="en-US" w:eastAsia="zh-CN"/>
        </w:rPr>
      </w:pPr>
      <w:r w:rsidRPr="009C3890">
        <w:rPr>
          <w:rFonts w:hint="eastAsia"/>
          <w:i/>
          <w:lang w:val="en-US" w:eastAsia="zh-CN"/>
        </w:rPr>
        <w:t>Proposal</w:t>
      </w:r>
      <w:r>
        <w:rPr>
          <w:i/>
          <w:lang w:val="en-US" w:eastAsia="zh-CN"/>
        </w:rPr>
        <w:t xml:space="preserve"> 1</w:t>
      </w:r>
      <w:r w:rsidRPr="009C3890">
        <w:rPr>
          <w:rFonts w:hint="eastAsia"/>
          <w:i/>
          <w:lang w:val="en-US" w:eastAsia="zh-CN"/>
        </w:rPr>
        <w:t xml:space="preserve">: Enhanced </w:t>
      </w:r>
      <w:r w:rsidR="00BB10E8">
        <w:rPr>
          <w:i/>
          <w:lang w:val="en-US" w:eastAsia="zh-CN"/>
        </w:rPr>
        <w:t>CSI feedback should be emphasized</w:t>
      </w:r>
      <w:r w:rsidRPr="009C3890">
        <w:rPr>
          <w:rFonts w:hint="eastAsia"/>
          <w:i/>
          <w:lang w:val="en-US" w:eastAsia="zh-CN"/>
        </w:rPr>
        <w:t xml:space="preserve"> for </w:t>
      </w:r>
      <w:r w:rsidRPr="00991878">
        <w:rPr>
          <w:i/>
          <w:lang w:eastAsia="zh-CN"/>
        </w:rPr>
        <w:t>geographically</w:t>
      </w:r>
      <w:r w:rsidRPr="009D5635">
        <w:rPr>
          <w:lang w:eastAsia="zh-CN"/>
        </w:rPr>
        <w:t xml:space="preserve"> </w:t>
      </w:r>
      <w:r w:rsidRPr="009C3890">
        <w:rPr>
          <w:i/>
          <w:lang w:val="en-US" w:eastAsia="zh-CN"/>
        </w:rPr>
        <w:t>separate</w:t>
      </w:r>
      <w:r>
        <w:rPr>
          <w:i/>
          <w:lang w:val="en-US" w:eastAsia="zh-CN"/>
        </w:rPr>
        <w:t>d</w:t>
      </w:r>
      <w:r w:rsidRPr="009C3890">
        <w:rPr>
          <w:rFonts w:hint="eastAsia"/>
          <w:i/>
          <w:lang w:val="en-US" w:eastAsia="zh-CN"/>
        </w:rPr>
        <w:t xml:space="preserve"> Tx point</w:t>
      </w:r>
      <w:r>
        <w:rPr>
          <w:i/>
          <w:lang w:val="en-US" w:eastAsia="zh-CN"/>
        </w:rPr>
        <w:t>s</w:t>
      </w:r>
      <w:r w:rsidRPr="009C3890">
        <w:rPr>
          <w:rFonts w:hint="eastAsia"/>
          <w:i/>
          <w:lang w:val="en-US" w:eastAsia="zh-CN"/>
        </w:rPr>
        <w:t>.</w:t>
      </w:r>
    </w:p>
    <w:p w:rsidR="00F626A7" w:rsidRPr="00991878" w:rsidRDefault="00F626A7" w:rsidP="00F626A7">
      <w:pPr>
        <w:rPr>
          <w:lang w:val="en-US"/>
        </w:rPr>
      </w:pPr>
    </w:p>
    <w:p w:rsidR="00F626A7" w:rsidRPr="008F4D91" w:rsidRDefault="001E4F42" w:rsidP="00F626A7">
      <w:pPr>
        <w:pStyle w:val="Heading1"/>
        <w:ind w:left="0" w:firstLine="0"/>
        <w:rPr>
          <w:lang w:val="en-US"/>
        </w:rPr>
      </w:pPr>
      <w:r>
        <w:rPr>
          <w:lang w:val="en-US"/>
        </w:rPr>
        <w:t xml:space="preserve">Potential Enhancements </w:t>
      </w:r>
    </w:p>
    <w:p w:rsidR="00F626A7" w:rsidRDefault="00F626A7" w:rsidP="00F626A7">
      <w:pPr>
        <w:rPr>
          <w:i/>
          <w:lang w:val="en-US"/>
        </w:rPr>
      </w:pPr>
    </w:p>
    <w:p w:rsidR="00C01AED" w:rsidRDefault="00AE3448" w:rsidP="00AE3448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981CC6">
        <w:rPr>
          <w:lang w:eastAsia="zh-CN"/>
        </w:rPr>
        <w:t xml:space="preserve">large </w:t>
      </w:r>
      <w:r>
        <w:rPr>
          <w:lang w:eastAsia="zh-CN"/>
        </w:rPr>
        <w:t>difference in the pathlosses to different TX points</w:t>
      </w:r>
      <w:r w:rsidR="00CF74B0">
        <w:rPr>
          <w:lang w:eastAsia="zh-CN"/>
        </w:rPr>
        <w:t xml:space="preserve"> located at different geographic locations</w:t>
      </w:r>
      <w:r>
        <w:rPr>
          <w:lang w:eastAsia="zh-CN"/>
        </w:rPr>
        <w:t xml:space="preserve"> </w:t>
      </w:r>
      <w:r w:rsidR="001E47B4">
        <w:rPr>
          <w:lang w:eastAsia="zh-CN"/>
        </w:rPr>
        <w:t xml:space="preserve">result in </w:t>
      </w:r>
      <w:r w:rsidR="002A3893">
        <w:rPr>
          <w:lang w:eastAsia="zh-CN"/>
        </w:rPr>
        <w:t xml:space="preserve">large </w:t>
      </w:r>
      <w:r w:rsidR="00C639C3">
        <w:rPr>
          <w:lang w:eastAsia="zh-CN"/>
        </w:rPr>
        <w:t xml:space="preserve">differences in signal propagation delays. </w:t>
      </w:r>
      <w:r w:rsidR="00E66B05">
        <w:rPr>
          <w:lang w:eastAsia="zh-CN"/>
        </w:rPr>
        <w:t>In addition</w:t>
      </w:r>
      <w:r w:rsidR="00B956FF">
        <w:rPr>
          <w:lang w:eastAsia="zh-CN"/>
        </w:rPr>
        <w:t>,</w:t>
      </w:r>
      <w:r w:rsidR="00E66B05">
        <w:rPr>
          <w:lang w:eastAsia="zh-CN"/>
        </w:rPr>
        <w:t xml:space="preserve"> the timing difference between TX points</w:t>
      </w:r>
      <w:r w:rsidR="002A7E9F">
        <w:rPr>
          <w:lang w:eastAsia="zh-CN"/>
        </w:rPr>
        <w:t xml:space="preserve"> may no longer be negligible</w:t>
      </w:r>
      <w:r w:rsidR="00884F74">
        <w:rPr>
          <w:lang w:eastAsia="zh-CN"/>
        </w:rPr>
        <w:t xml:space="preserve"> because of the difficulty in synchronization. </w:t>
      </w:r>
      <w:r w:rsidR="000D5B75">
        <w:rPr>
          <w:lang w:eastAsia="zh-CN"/>
        </w:rPr>
        <w:t xml:space="preserve">These factors </w:t>
      </w:r>
      <w:r w:rsidR="00FA3C96">
        <w:rPr>
          <w:lang w:eastAsia="zh-CN"/>
        </w:rPr>
        <w:t>make it hard to enable coherent transmission and reception both at the BS and UE sides.</w:t>
      </w:r>
      <w:r w:rsidR="00520930">
        <w:rPr>
          <w:lang w:eastAsia="zh-CN"/>
        </w:rPr>
        <w:t xml:space="preserve"> </w:t>
      </w:r>
      <w:r w:rsidR="001C014C">
        <w:rPr>
          <w:lang w:eastAsia="zh-CN"/>
        </w:rPr>
        <w:t xml:space="preserve">Therefore different transmission schemes may be used in different scenarios of geographically </w:t>
      </w:r>
      <w:r w:rsidR="006311B1">
        <w:rPr>
          <w:lang w:eastAsia="zh-CN"/>
        </w:rPr>
        <w:t>separate TX points, which would result in different CSI feedback schemes</w:t>
      </w:r>
      <w:r w:rsidR="00E94A6D">
        <w:rPr>
          <w:lang w:eastAsia="zh-CN"/>
        </w:rPr>
        <w:t xml:space="preserve"> and codebooks</w:t>
      </w:r>
      <w:r w:rsidR="006311B1">
        <w:rPr>
          <w:lang w:eastAsia="zh-CN"/>
        </w:rPr>
        <w:t xml:space="preserve">. </w:t>
      </w:r>
      <w:r w:rsidR="00520930">
        <w:rPr>
          <w:lang w:eastAsia="zh-CN"/>
        </w:rPr>
        <w:t>I</w:t>
      </w:r>
      <w:r w:rsidR="00CE26CE">
        <w:rPr>
          <w:lang w:eastAsia="zh-CN"/>
        </w:rPr>
        <w:t>t</w:t>
      </w:r>
      <w:r w:rsidR="00520930">
        <w:rPr>
          <w:lang w:eastAsia="zh-CN"/>
        </w:rPr>
        <w:t xml:space="preserve"> may be</w:t>
      </w:r>
      <w:r w:rsidR="00CE26CE">
        <w:rPr>
          <w:lang w:eastAsia="zh-CN"/>
        </w:rPr>
        <w:t xml:space="preserve"> necessary to design</w:t>
      </w:r>
      <w:r>
        <w:rPr>
          <w:lang w:eastAsia="zh-CN"/>
        </w:rPr>
        <w:t xml:space="preserve"> asymmetric CSI feedback </w:t>
      </w:r>
      <w:r w:rsidR="00CE26CE">
        <w:rPr>
          <w:lang w:eastAsia="zh-CN"/>
        </w:rPr>
        <w:t xml:space="preserve">schemes </w:t>
      </w:r>
      <w:r w:rsidR="00006201">
        <w:rPr>
          <w:lang w:eastAsia="zh-CN"/>
        </w:rPr>
        <w:t xml:space="preserve">that consider the </w:t>
      </w:r>
      <w:r w:rsidR="00FA400F">
        <w:rPr>
          <w:lang w:eastAsia="zh-CN"/>
        </w:rPr>
        <w:t xml:space="preserve">pahtloss and </w:t>
      </w:r>
      <w:r w:rsidR="00006201">
        <w:rPr>
          <w:lang w:eastAsia="zh-CN"/>
        </w:rPr>
        <w:t xml:space="preserve">timing difference in signal reception </w:t>
      </w:r>
      <w:r w:rsidR="00CE26CE">
        <w:rPr>
          <w:lang w:eastAsia="zh-CN"/>
        </w:rPr>
        <w:t>to fully exploit channel properties</w:t>
      </w:r>
      <w:r w:rsidR="00404C67">
        <w:rPr>
          <w:lang w:eastAsia="zh-CN"/>
        </w:rPr>
        <w:t xml:space="preserve"> such that distributed MIMO can achieve the highest performance</w:t>
      </w:r>
      <w:r>
        <w:rPr>
          <w:lang w:eastAsia="zh-CN"/>
        </w:rPr>
        <w:t xml:space="preserve">. </w:t>
      </w:r>
      <w:r w:rsidR="00542FD2">
        <w:rPr>
          <w:lang w:eastAsia="zh-CN"/>
        </w:rPr>
        <w:t xml:space="preserve"> </w:t>
      </w:r>
      <w:r w:rsidR="00C91933">
        <w:rPr>
          <w:lang w:eastAsia="zh-CN"/>
        </w:rPr>
        <w:t>Codebook design may have to take into accou</w:t>
      </w:r>
      <w:r w:rsidR="00A73B9D">
        <w:rPr>
          <w:lang w:eastAsia="zh-CN"/>
        </w:rPr>
        <w:t>n</w:t>
      </w:r>
      <w:r w:rsidR="00C91933">
        <w:rPr>
          <w:lang w:eastAsia="zh-CN"/>
        </w:rPr>
        <w:t xml:space="preserve">t the lack of correlation among </w:t>
      </w:r>
      <w:r w:rsidR="007A43FD">
        <w:rPr>
          <w:lang w:eastAsia="zh-CN"/>
        </w:rPr>
        <w:t>distributed antennas.</w:t>
      </w:r>
    </w:p>
    <w:p w:rsidR="00C01AED" w:rsidRDefault="00C01AED" w:rsidP="00AE3448">
      <w:pPr>
        <w:spacing w:after="0"/>
        <w:jc w:val="both"/>
        <w:rPr>
          <w:lang w:eastAsia="zh-CN"/>
        </w:rPr>
      </w:pPr>
    </w:p>
    <w:p w:rsidR="00F626A7" w:rsidRDefault="00F626A7" w:rsidP="008E4404">
      <w:pPr>
        <w:jc w:val="both"/>
        <w:rPr>
          <w:i/>
          <w:lang w:val="en-US" w:eastAsia="zh-CN"/>
        </w:rPr>
      </w:pPr>
      <w:r w:rsidRPr="00620624">
        <w:rPr>
          <w:i/>
          <w:lang w:val="en-US"/>
        </w:rPr>
        <w:t>Proposal</w:t>
      </w:r>
      <w:r>
        <w:rPr>
          <w:i/>
          <w:lang w:val="en-US"/>
        </w:rPr>
        <w:t xml:space="preserve"> 2</w:t>
      </w:r>
      <w:r w:rsidRPr="00620624">
        <w:rPr>
          <w:i/>
          <w:lang w:val="en-US"/>
        </w:rPr>
        <w:t xml:space="preserve">: </w:t>
      </w:r>
      <w:r w:rsidR="00006201">
        <w:rPr>
          <w:i/>
          <w:lang w:val="en-US" w:eastAsia="zh-CN"/>
        </w:rPr>
        <w:t xml:space="preserve">CSI feedback design may need to consider the large </w:t>
      </w:r>
      <w:r w:rsidR="00630122">
        <w:rPr>
          <w:i/>
          <w:lang w:val="en-US" w:eastAsia="zh-CN"/>
        </w:rPr>
        <w:t xml:space="preserve">pathloss and </w:t>
      </w:r>
      <w:r w:rsidR="00006201">
        <w:rPr>
          <w:i/>
          <w:lang w:val="en-US" w:eastAsia="zh-CN"/>
        </w:rPr>
        <w:t>timing difference from/to different TX points</w:t>
      </w:r>
      <w:r>
        <w:rPr>
          <w:i/>
          <w:lang w:val="en-US" w:eastAsia="zh-CN"/>
        </w:rPr>
        <w:t>.</w:t>
      </w:r>
    </w:p>
    <w:p w:rsidR="00F85FEC" w:rsidRDefault="00F85FEC" w:rsidP="00F626A7">
      <w:pPr>
        <w:rPr>
          <w:lang w:val="en-US"/>
        </w:rPr>
      </w:pPr>
    </w:p>
    <w:p w:rsidR="00F626A7" w:rsidRDefault="001838FA" w:rsidP="00700C7E">
      <w:pPr>
        <w:jc w:val="both"/>
        <w:rPr>
          <w:lang w:val="en-US"/>
        </w:rPr>
      </w:pPr>
      <w:r>
        <w:rPr>
          <w:lang w:val="en-US"/>
        </w:rPr>
        <w:t xml:space="preserve">The design of DL-MIMO operation </w:t>
      </w:r>
      <w:r w:rsidR="004B037C">
        <w:rPr>
          <w:lang w:val="en-US"/>
        </w:rPr>
        <w:t xml:space="preserve">in Rel 10 </w:t>
      </w:r>
      <w:r w:rsidR="0059742F">
        <w:rPr>
          <w:lang w:val="en-US"/>
        </w:rPr>
        <w:t>has been</w:t>
      </w:r>
      <w:r w:rsidR="00F626A7">
        <w:rPr>
          <w:lang w:val="en-US"/>
        </w:rPr>
        <w:t xml:space="preserve"> based on DM-RS</w:t>
      </w:r>
      <w:r w:rsidR="00CC5681">
        <w:rPr>
          <w:lang w:val="en-US"/>
        </w:rPr>
        <w:t xml:space="preserve"> and CSI-RS</w:t>
      </w:r>
      <w:r w:rsidR="00D958FF">
        <w:rPr>
          <w:lang w:val="en-US"/>
        </w:rPr>
        <w:t xml:space="preserve">. </w:t>
      </w:r>
      <w:r w:rsidR="00C716A3">
        <w:rPr>
          <w:lang w:val="en-US"/>
        </w:rPr>
        <w:t xml:space="preserve">Therefore </w:t>
      </w:r>
      <w:r w:rsidR="00D958FF">
        <w:rPr>
          <w:lang w:val="en-US"/>
        </w:rPr>
        <w:t xml:space="preserve">UEs </w:t>
      </w:r>
      <w:r w:rsidR="00073F03">
        <w:rPr>
          <w:lang w:val="en-US"/>
        </w:rPr>
        <w:t>have already been able to</w:t>
      </w:r>
      <w:r w:rsidR="00D958FF">
        <w:rPr>
          <w:rFonts w:hint="eastAsia"/>
          <w:lang w:val="en-US" w:eastAsia="zh-CN"/>
        </w:rPr>
        <w:t xml:space="preserve"> </w:t>
      </w:r>
      <w:r w:rsidR="009A0F7D">
        <w:rPr>
          <w:lang w:val="en-US" w:eastAsia="zh-CN"/>
        </w:rPr>
        <w:t xml:space="preserve">communicate to different TX points simultaneously </w:t>
      </w:r>
      <w:r w:rsidR="001040CA">
        <w:rPr>
          <w:lang w:val="en-US" w:eastAsia="zh-CN"/>
        </w:rPr>
        <w:t xml:space="preserve">with proper </w:t>
      </w:r>
      <w:r w:rsidR="00D958FF">
        <w:rPr>
          <w:rFonts w:hint="eastAsia"/>
          <w:lang w:val="en-US" w:eastAsia="zh-CN"/>
        </w:rPr>
        <w:t>configuration</w:t>
      </w:r>
      <w:r w:rsidR="001040CA">
        <w:rPr>
          <w:lang w:val="en-US" w:eastAsia="zh-CN"/>
        </w:rPr>
        <w:t>s</w:t>
      </w:r>
      <w:r w:rsidR="00D958FF">
        <w:rPr>
          <w:rFonts w:hint="eastAsia"/>
          <w:lang w:val="en-US" w:eastAsia="zh-CN"/>
        </w:rPr>
        <w:t xml:space="preserve"> of</w:t>
      </w:r>
      <w:r w:rsidR="0056781B">
        <w:rPr>
          <w:lang w:val="en-US" w:eastAsia="zh-CN"/>
        </w:rPr>
        <w:t xml:space="preserve"> </w:t>
      </w:r>
      <w:r w:rsidR="00D958FF">
        <w:rPr>
          <w:lang w:val="en-US"/>
        </w:rPr>
        <w:t xml:space="preserve">DM-RS, </w:t>
      </w:r>
      <w:r w:rsidR="0056781B">
        <w:rPr>
          <w:lang w:val="en-US"/>
        </w:rPr>
        <w:t>CSI-RS, muted</w:t>
      </w:r>
      <w:r w:rsidR="00D958FF">
        <w:rPr>
          <w:lang w:val="en-US"/>
        </w:rPr>
        <w:t xml:space="preserve"> CSI-RS</w:t>
      </w:r>
      <w:r w:rsidR="0059151F">
        <w:rPr>
          <w:lang w:val="en-US"/>
        </w:rPr>
        <w:t>, etc.</w:t>
      </w:r>
      <w:r w:rsidR="00C03971">
        <w:rPr>
          <w:lang w:val="en-US"/>
        </w:rPr>
        <w:t xml:space="preserve"> </w:t>
      </w:r>
      <w:r w:rsidR="00D72F74">
        <w:rPr>
          <w:lang w:val="en-US"/>
        </w:rPr>
        <w:t xml:space="preserve">However existing CSI feedback schemes </w:t>
      </w:r>
      <w:r w:rsidR="005354EF">
        <w:rPr>
          <w:lang w:val="en-US"/>
        </w:rPr>
        <w:t xml:space="preserve">did not assume </w:t>
      </w:r>
      <w:r w:rsidR="00D72F74">
        <w:rPr>
          <w:lang w:val="en-US"/>
        </w:rPr>
        <w:t>that</w:t>
      </w:r>
      <w:r w:rsidR="00276E14">
        <w:rPr>
          <w:lang w:val="en-US"/>
        </w:rPr>
        <w:t xml:space="preserve"> BS</w:t>
      </w:r>
      <w:r w:rsidR="007769A3">
        <w:rPr>
          <w:lang w:val="en-US"/>
        </w:rPr>
        <w:t xml:space="preserve"> </w:t>
      </w:r>
      <w:r w:rsidR="00D72F74">
        <w:rPr>
          <w:lang w:val="en-US"/>
        </w:rPr>
        <w:t xml:space="preserve">antennas </w:t>
      </w:r>
      <w:r w:rsidR="00276E14">
        <w:rPr>
          <w:lang w:val="en-US"/>
        </w:rPr>
        <w:t>are</w:t>
      </w:r>
      <w:r w:rsidR="00D72F74">
        <w:rPr>
          <w:lang w:val="en-US"/>
        </w:rPr>
        <w:t xml:space="preserve"> distributed over </w:t>
      </w:r>
      <w:r w:rsidR="00276E14">
        <w:rPr>
          <w:lang w:val="en-US"/>
        </w:rPr>
        <w:t>a large</w:t>
      </w:r>
      <w:r w:rsidR="00D72F74">
        <w:rPr>
          <w:lang w:val="en-US"/>
        </w:rPr>
        <w:t xml:space="preserve"> </w:t>
      </w:r>
      <w:r w:rsidR="00276E14">
        <w:rPr>
          <w:lang w:val="en-US"/>
        </w:rPr>
        <w:t xml:space="preserve">area. Therefore the performance of </w:t>
      </w:r>
      <w:r w:rsidR="00D72F74">
        <w:rPr>
          <w:lang w:val="en-US"/>
        </w:rPr>
        <w:t xml:space="preserve">CSI feedback schemes </w:t>
      </w:r>
      <w:r w:rsidR="00311530">
        <w:rPr>
          <w:lang w:val="en-US"/>
        </w:rPr>
        <w:t xml:space="preserve">needs to be evaluated </w:t>
      </w:r>
      <w:r w:rsidR="00D72F74">
        <w:rPr>
          <w:lang w:val="en-US"/>
        </w:rPr>
        <w:t>under new assumptions</w:t>
      </w:r>
      <w:r w:rsidR="00311530">
        <w:rPr>
          <w:lang w:val="en-US"/>
        </w:rPr>
        <w:t xml:space="preserve"> while </w:t>
      </w:r>
      <w:r w:rsidR="00F457E3">
        <w:rPr>
          <w:lang w:val="en-US"/>
        </w:rPr>
        <w:t xml:space="preserve">transmission mode </w:t>
      </w:r>
      <w:r w:rsidR="00F626A7">
        <w:rPr>
          <w:lang w:val="en-US"/>
        </w:rPr>
        <w:t>9 should be considered as a baseline for</w:t>
      </w:r>
      <w:r w:rsidR="00F457E3">
        <w:rPr>
          <w:lang w:val="en-US"/>
        </w:rPr>
        <w:t xml:space="preserve"> the performance enhancement for DL MIMO with geographically separate</w:t>
      </w:r>
      <w:r w:rsidR="00BB36FB">
        <w:rPr>
          <w:lang w:val="en-US"/>
        </w:rPr>
        <w:t xml:space="preserve"> TX points</w:t>
      </w:r>
      <w:r w:rsidR="00F626A7">
        <w:rPr>
          <w:lang w:val="en-US"/>
        </w:rPr>
        <w:t xml:space="preserve">. </w:t>
      </w:r>
    </w:p>
    <w:p w:rsidR="00F626A7" w:rsidRDefault="00F626A7" w:rsidP="00F626A7">
      <w:pPr>
        <w:rPr>
          <w:lang w:val="en-US"/>
        </w:rPr>
      </w:pPr>
    </w:p>
    <w:p w:rsidR="00F626A7" w:rsidRDefault="00F626A7" w:rsidP="008E4404">
      <w:pPr>
        <w:jc w:val="both"/>
        <w:rPr>
          <w:lang w:val="en-US"/>
        </w:rPr>
      </w:pPr>
      <w:r w:rsidRPr="00336AE6">
        <w:rPr>
          <w:i/>
          <w:lang w:val="en-US"/>
        </w:rPr>
        <w:t>Proposal</w:t>
      </w:r>
      <w:r>
        <w:rPr>
          <w:i/>
          <w:lang w:val="en-US"/>
        </w:rPr>
        <w:t xml:space="preserve"> 3</w:t>
      </w:r>
      <w:r w:rsidRPr="00336AE6">
        <w:rPr>
          <w:i/>
          <w:lang w:val="en-US"/>
        </w:rPr>
        <w:t xml:space="preserve">: </w:t>
      </w:r>
      <w:r w:rsidR="00DD24D3">
        <w:rPr>
          <w:i/>
          <w:lang w:val="en-US"/>
        </w:rPr>
        <w:t>E</w:t>
      </w:r>
      <w:r w:rsidR="004D0EBF">
        <w:rPr>
          <w:i/>
          <w:lang w:val="en-US"/>
        </w:rPr>
        <w:t xml:space="preserve">nhanced </w:t>
      </w:r>
      <w:r w:rsidR="004D0EBF" w:rsidRPr="00336AE6">
        <w:rPr>
          <w:i/>
          <w:lang w:val="en-US"/>
        </w:rPr>
        <w:t>CSI feedback mechanisms</w:t>
      </w:r>
      <w:r w:rsidR="004D0EBF">
        <w:rPr>
          <w:i/>
          <w:lang w:val="en-US"/>
        </w:rPr>
        <w:t xml:space="preserve"> should be evaluated under</w:t>
      </w:r>
      <w:r w:rsidR="004D0EBF" w:rsidRPr="00336AE6">
        <w:rPr>
          <w:i/>
          <w:lang w:val="en-US"/>
        </w:rPr>
        <w:t xml:space="preserve"> </w:t>
      </w:r>
      <w:r w:rsidR="004D0EBF">
        <w:rPr>
          <w:i/>
          <w:lang w:val="en-US"/>
        </w:rPr>
        <w:t xml:space="preserve">new assumptions </w:t>
      </w:r>
      <w:r w:rsidR="009A1C9D">
        <w:rPr>
          <w:i/>
          <w:lang w:val="en-US"/>
        </w:rPr>
        <w:t>and</w:t>
      </w:r>
      <w:r w:rsidR="004D0EBF">
        <w:rPr>
          <w:i/>
          <w:lang w:val="en-US"/>
        </w:rPr>
        <w:t xml:space="preserve"> </w:t>
      </w:r>
      <w:r>
        <w:rPr>
          <w:i/>
          <w:lang w:val="en-US"/>
        </w:rPr>
        <w:t>Rel</w:t>
      </w:r>
      <w:r w:rsidR="004D0EBF">
        <w:rPr>
          <w:i/>
          <w:lang w:val="en-US"/>
        </w:rPr>
        <w:t>-</w:t>
      </w:r>
      <w:r>
        <w:rPr>
          <w:i/>
          <w:lang w:val="en-US"/>
        </w:rPr>
        <w:t xml:space="preserve">10 </w:t>
      </w:r>
      <w:r w:rsidR="004D0EBF">
        <w:rPr>
          <w:i/>
          <w:lang w:val="en-US"/>
        </w:rPr>
        <w:t xml:space="preserve">scheme </w:t>
      </w:r>
      <w:r w:rsidR="009A1C9D">
        <w:rPr>
          <w:i/>
          <w:lang w:val="en-US"/>
        </w:rPr>
        <w:t>is used as</w:t>
      </w:r>
      <w:r w:rsidR="004D0EBF">
        <w:rPr>
          <w:i/>
          <w:lang w:val="en-US"/>
        </w:rPr>
        <w:t xml:space="preserve"> baseline reference</w:t>
      </w:r>
      <w:r>
        <w:rPr>
          <w:i/>
          <w:lang w:val="en-US"/>
        </w:rPr>
        <w:t>.</w:t>
      </w:r>
    </w:p>
    <w:p w:rsidR="004134CF" w:rsidRDefault="004134CF" w:rsidP="00F626A7">
      <w:pPr>
        <w:rPr>
          <w:lang w:val="en-US"/>
        </w:rPr>
      </w:pPr>
    </w:p>
    <w:p w:rsidR="00A85FE1" w:rsidRDefault="000734A9" w:rsidP="009B3181">
      <w:pPr>
        <w:jc w:val="both"/>
        <w:rPr>
          <w:lang w:val="en-US"/>
        </w:rPr>
      </w:pPr>
      <w:r>
        <w:rPr>
          <w:lang w:val="en-US"/>
        </w:rPr>
        <w:t xml:space="preserve">The mismatch between the CQI feedback and the actual channel and interference condition has been observed in Rel-10 to result in significant performance loss. </w:t>
      </w:r>
      <w:r w:rsidR="000F79B8">
        <w:rPr>
          <w:lang w:val="en-US"/>
        </w:rPr>
        <w:t xml:space="preserve">With </w:t>
      </w:r>
      <w:r w:rsidR="004B77C4">
        <w:rPr>
          <w:lang w:val="en-US"/>
        </w:rPr>
        <w:t>geographically separate antennas</w:t>
      </w:r>
      <w:r w:rsidR="00E33E9E">
        <w:rPr>
          <w:lang w:val="en-US"/>
        </w:rPr>
        <w:t xml:space="preserve"> together with heterogeneous network</w:t>
      </w:r>
      <w:r w:rsidR="004B77C4">
        <w:rPr>
          <w:lang w:val="en-US"/>
        </w:rPr>
        <w:t xml:space="preserve">, the interference </w:t>
      </w:r>
      <w:r w:rsidR="007C2D02">
        <w:rPr>
          <w:lang w:val="en-US"/>
        </w:rPr>
        <w:t>can</w:t>
      </w:r>
      <w:r w:rsidR="004B77C4">
        <w:rPr>
          <w:lang w:val="en-US"/>
        </w:rPr>
        <w:t xml:space="preserve"> vary </w:t>
      </w:r>
      <w:r w:rsidR="00435EC0">
        <w:rPr>
          <w:lang w:val="en-US"/>
        </w:rPr>
        <w:t xml:space="preserve">at </w:t>
      </w:r>
      <w:r w:rsidR="007C2D02">
        <w:rPr>
          <w:lang w:val="en-US"/>
        </w:rPr>
        <w:t xml:space="preserve">a much larger scale, </w:t>
      </w:r>
      <w:r w:rsidR="00896E3C">
        <w:rPr>
          <w:lang w:val="en-US"/>
        </w:rPr>
        <w:t xml:space="preserve">resulting in even more performance loss. </w:t>
      </w:r>
      <w:r w:rsidR="008710E4">
        <w:rPr>
          <w:lang w:val="en-US"/>
        </w:rPr>
        <w:t>How to reduce the mismatch between SU/MU</w:t>
      </w:r>
      <w:r w:rsidR="00A843B5">
        <w:rPr>
          <w:lang w:val="en-US"/>
        </w:rPr>
        <w:t>-MIMO</w:t>
      </w:r>
      <w:r w:rsidR="008710E4">
        <w:rPr>
          <w:lang w:val="en-US"/>
        </w:rPr>
        <w:t xml:space="preserve"> CQI prediction is </w:t>
      </w:r>
      <w:r w:rsidR="00A843B5">
        <w:rPr>
          <w:lang w:val="en-US"/>
        </w:rPr>
        <w:t>therefore of significant importance</w:t>
      </w:r>
      <w:r w:rsidR="008524A4">
        <w:rPr>
          <w:lang w:val="en-US"/>
        </w:rPr>
        <w:t xml:space="preserve"> [2, 3]</w:t>
      </w:r>
      <w:r w:rsidR="00A843B5">
        <w:rPr>
          <w:lang w:val="en-US"/>
        </w:rPr>
        <w:t>.</w:t>
      </w:r>
    </w:p>
    <w:p w:rsidR="00A843B5" w:rsidRDefault="00A843B5" w:rsidP="00514AF7">
      <w:pPr>
        <w:rPr>
          <w:lang w:val="en-US"/>
        </w:rPr>
      </w:pPr>
      <w:r w:rsidRPr="00336AE6">
        <w:rPr>
          <w:i/>
          <w:lang w:val="en-US"/>
        </w:rPr>
        <w:t>Proposal</w:t>
      </w:r>
      <w:r>
        <w:rPr>
          <w:i/>
          <w:lang w:val="en-US"/>
        </w:rPr>
        <w:t xml:space="preserve"> 4: Methods to improve the SU/MU-MIMO CQI prediction should be investigated. </w:t>
      </w:r>
    </w:p>
    <w:p w:rsidR="001E70BD" w:rsidRDefault="001E70BD" w:rsidP="00514AF7">
      <w:pPr>
        <w:rPr>
          <w:lang w:val="en-US"/>
        </w:rPr>
      </w:pPr>
    </w:p>
    <w:p w:rsidR="00A843B5" w:rsidRDefault="001E70BD" w:rsidP="009B3181">
      <w:pPr>
        <w:jc w:val="both"/>
        <w:rPr>
          <w:lang w:val="en-US"/>
        </w:rPr>
      </w:pPr>
      <w:r>
        <w:rPr>
          <w:lang w:val="en-US"/>
        </w:rPr>
        <w:t>With geographically separate TX poin</w:t>
      </w:r>
      <w:r w:rsidR="00D77362">
        <w:rPr>
          <w:lang w:val="en-US"/>
        </w:rPr>
        <w:t>t</w:t>
      </w:r>
      <w:r>
        <w:rPr>
          <w:lang w:val="en-US"/>
        </w:rPr>
        <w:t xml:space="preserve">s, </w:t>
      </w:r>
      <w:r w:rsidR="00306871">
        <w:rPr>
          <w:lang w:val="en-US"/>
        </w:rPr>
        <w:t xml:space="preserve">the network needs to decide which set of </w:t>
      </w:r>
      <w:r w:rsidR="00F8587F">
        <w:rPr>
          <w:lang w:val="en-US"/>
        </w:rPr>
        <w:t>transmission</w:t>
      </w:r>
      <w:r w:rsidR="00306871">
        <w:rPr>
          <w:lang w:val="en-US"/>
        </w:rPr>
        <w:t xml:space="preserve"> points </w:t>
      </w:r>
      <w:r w:rsidR="0091683F">
        <w:rPr>
          <w:lang w:val="en-US"/>
        </w:rPr>
        <w:t xml:space="preserve">should </w:t>
      </w:r>
      <w:r w:rsidR="00983F5A">
        <w:rPr>
          <w:lang w:val="en-US"/>
        </w:rPr>
        <w:t xml:space="preserve">serve </w:t>
      </w:r>
      <w:r w:rsidR="0091683F">
        <w:rPr>
          <w:lang w:val="en-US"/>
        </w:rPr>
        <w:t>each UE</w:t>
      </w:r>
      <w:r w:rsidR="00E370F9">
        <w:rPr>
          <w:lang w:val="en-US"/>
        </w:rPr>
        <w:t xml:space="preserve"> for </w:t>
      </w:r>
      <w:r w:rsidR="00F8587F">
        <w:rPr>
          <w:lang w:val="en-US"/>
        </w:rPr>
        <w:t>data</w:t>
      </w:r>
      <w:r w:rsidR="00E370F9">
        <w:rPr>
          <w:lang w:val="en-US"/>
        </w:rPr>
        <w:t xml:space="preserve"> transmission</w:t>
      </w:r>
      <w:r w:rsidR="00983F5A">
        <w:rPr>
          <w:lang w:val="en-US"/>
        </w:rPr>
        <w:t xml:space="preserve"> and what </w:t>
      </w:r>
      <w:r w:rsidR="00043341">
        <w:rPr>
          <w:lang w:val="en-US"/>
        </w:rPr>
        <w:t>t</w:t>
      </w:r>
      <w:r w:rsidR="00E028CA">
        <w:rPr>
          <w:lang w:val="en-US"/>
        </w:rPr>
        <w:t>he related channel information</w:t>
      </w:r>
      <w:r w:rsidR="00043341">
        <w:rPr>
          <w:lang w:val="en-US"/>
        </w:rPr>
        <w:t xml:space="preserve"> is</w:t>
      </w:r>
      <w:r w:rsidR="0091683F">
        <w:rPr>
          <w:lang w:val="en-US"/>
        </w:rPr>
        <w:t xml:space="preserve">. </w:t>
      </w:r>
      <w:r w:rsidR="00A86437">
        <w:rPr>
          <w:lang w:val="en-US"/>
        </w:rPr>
        <w:t xml:space="preserve">In this case, the network may want to first configure a set of cells to be </w:t>
      </w:r>
      <w:r w:rsidR="005A05BD">
        <w:rPr>
          <w:lang w:val="en-US"/>
        </w:rPr>
        <w:t xml:space="preserve">measured by </w:t>
      </w:r>
      <w:r w:rsidR="00B271B5">
        <w:rPr>
          <w:lang w:val="en-US"/>
        </w:rPr>
        <w:t xml:space="preserve">a </w:t>
      </w:r>
      <w:r w:rsidR="005A05BD">
        <w:rPr>
          <w:lang w:val="en-US"/>
        </w:rPr>
        <w:t>UE</w:t>
      </w:r>
      <w:r w:rsidR="00AC7056">
        <w:rPr>
          <w:lang w:val="en-US"/>
        </w:rPr>
        <w:t xml:space="preserve"> and the measurement set can be the same as the </w:t>
      </w:r>
      <w:r w:rsidR="00E27E98">
        <w:rPr>
          <w:lang w:val="en-US"/>
        </w:rPr>
        <w:t>one</w:t>
      </w:r>
      <w:r w:rsidR="00AC7056">
        <w:rPr>
          <w:lang w:val="en-US"/>
        </w:rPr>
        <w:t xml:space="preserve"> in Rel-10</w:t>
      </w:r>
      <w:r w:rsidR="005A05BD">
        <w:rPr>
          <w:lang w:val="en-US"/>
        </w:rPr>
        <w:t xml:space="preserve">. </w:t>
      </w:r>
      <w:r w:rsidR="006616E9">
        <w:rPr>
          <w:lang w:val="en-US"/>
        </w:rPr>
        <w:t xml:space="preserve">Based on the measurement set, </w:t>
      </w:r>
      <w:r w:rsidR="00A46EE0">
        <w:rPr>
          <w:lang w:val="en-US"/>
        </w:rPr>
        <w:t xml:space="preserve">the network will configure </w:t>
      </w:r>
      <w:r w:rsidR="00704134">
        <w:rPr>
          <w:lang w:val="en-US"/>
        </w:rPr>
        <w:t xml:space="preserve">serving </w:t>
      </w:r>
      <w:r w:rsidR="001B66F8">
        <w:rPr>
          <w:lang w:val="en-US"/>
        </w:rPr>
        <w:t xml:space="preserve">cooperating set </w:t>
      </w:r>
      <w:r w:rsidR="00A46EE0">
        <w:rPr>
          <w:lang w:val="en-US"/>
        </w:rPr>
        <w:t xml:space="preserve">for </w:t>
      </w:r>
      <w:r w:rsidR="00704134">
        <w:rPr>
          <w:lang w:val="en-US"/>
        </w:rPr>
        <w:t>each UE</w:t>
      </w:r>
      <w:r w:rsidR="00A46EE0">
        <w:rPr>
          <w:lang w:val="en-US"/>
        </w:rPr>
        <w:t xml:space="preserve">. </w:t>
      </w:r>
      <w:r w:rsidR="009F5A81">
        <w:rPr>
          <w:lang w:val="en-US"/>
        </w:rPr>
        <w:t xml:space="preserve">In addition, </w:t>
      </w:r>
      <w:r w:rsidR="005E4E6E">
        <w:rPr>
          <w:lang w:val="en-US"/>
        </w:rPr>
        <w:t>the</w:t>
      </w:r>
      <w:r w:rsidR="00AB3871">
        <w:rPr>
          <w:lang w:val="en-US"/>
        </w:rPr>
        <w:t xml:space="preserve"> </w:t>
      </w:r>
      <w:r w:rsidR="009F5A81">
        <w:rPr>
          <w:lang w:val="en-US"/>
        </w:rPr>
        <w:t xml:space="preserve">fast fading </w:t>
      </w:r>
      <w:r w:rsidR="00A412CC">
        <w:rPr>
          <w:lang w:val="en-US"/>
        </w:rPr>
        <w:t>proper</w:t>
      </w:r>
      <w:r w:rsidR="00E14297">
        <w:rPr>
          <w:lang w:val="en-US"/>
        </w:rPr>
        <w:t>ties to different TX points may vary significantly</w:t>
      </w:r>
      <w:r w:rsidR="00DC7EFD">
        <w:rPr>
          <w:lang w:val="en-US"/>
        </w:rPr>
        <w:t xml:space="preserve"> and </w:t>
      </w:r>
      <w:r w:rsidR="00C36303">
        <w:rPr>
          <w:lang w:val="en-US"/>
        </w:rPr>
        <w:t xml:space="preserve">it </w:t>
      </w:r>
      <w:r w:rsidR="00E14297">
        <w:rPr>
          <w:lang w:val="en-US"/>
        </w:rPr>
        <w:t>would</w:t>
      </w:r>
      <w:r w:rsidR="00C36303">
        <w:rPr>
          <w:lang w:val="en-US"/>
        </w:rPr>
        <w:t xml:space="preserve"> be beneficial to include some TX points to </w:t>
      </w:r>
      <w:r w:rsidR="007050CB">
        <w:rPr>
          <w:lang w:val="en-US"/>
        </w:rPr>
        <w:t xml:space="preserve">for </w:t>
      </w:r>
      <w:r w:rsidR="00672AA6">
        <w:rPr>
          <w:lang w:val="en-US"/>
        </w:rPr>
        <w:t>data</w:t>
      </w:r>
      <w:r w:rsidR="007050CB">
        <w:rPr>
          <w:lang w:val="en-US"/>
        </w:rPr>
        <w:t xml:space="preserve"> transmission</w:t>
      </w:r>
      <w:r w:rsidR="00C36303">
        <w:rPr>
          <w:lang w:val="en-US"/>
        </w:rPr>
        <w:t xml:space="preserve"> at one time</w:t>
      </w:r>
      <w:r w:rsidR="00C257D3">
        <w:rPr>
          <w:lang w:val="en-US"/>
        </w:rPr>
        <w:t xml:space="preserve"> when the</w:t>
      </w:r>
      <w:r w:rsidR="000D57BB">
        <w:rPr>
          <w:lang w:val="en-US"/>
        </w:rPr>
        <w:t>ir</w:t>
      </w:r>
      <w:r w:rsidR="00C257D3">
        <w:rPr>
          <w:lang w:val="en-US"/>
        </w:rPr>
        <w:t xml:space="preserve"> channels are in good states</w:t>
      </w:r>
      <w:r w:rsidR="00C36303">
        <w:rPr>
          <w:lang w:val="en-US"/>
        </w:rPr>
        <w:t xml:space="preserve"> but not at another time</w:t>
      </w:r>
      <w:r w:rsidR="00BD27F1">
        <w:rPr>
          <w:lang w:val="en-US"/>
        </w:rPr>
        <w:t xml:space="preserve"> when the</w:t>
      </w:r>
      <w:r w:rsidR="00644B9D">
        <w:rPr>
          <w:lang w:val="en-US"/>
        </w:rPr>
        <w:t>ir</w:t>
      </w:r>
      <w:r w:rsidR="00BD27F1">
        <w:rPr>
          <w:lang w:val="en-US"/>
        </w:rPr>
        <w:t xml:space="preserve"> channels are in deep fades</w:t>
      </w:r>
      <w:r w:rsidR="00C36303">
        <w:rPr>
          <w:lang w:val="en-US"/>
        </w:rPr>
        <w:t xml:space="preserve">. </w:t>
      </w:r>
      <w:r w:rsidR="006B79B5">
        <w:rPr>
          <w:lang w:val="en-US"/>
        </w:rPr>
        <w:t xml:space="preserve"> </w:t>
      </w:r>
      <w:r w:rsidR="004E4293">
        <w:rPr>
          <w:lang w:val="en-US"/>
        </w:rPr>
        <w:t xml:space="preserve">Therefore dynamic </w:t>
      </w:r>
      <w:r w:rsidR="00672AA6">
        <w:rPr>
          <w:lang w:val="en-US"/>
        </w:rPr>
        <w:t>transmission</w:t>
      </w:r>
      <w:r w:rsidR="004E4293">
        <w:rPr>
          <w:lang w:val="en-US"/>
        </w:rPr>
        <w:t xml:space="preserve"> point selection would help further improve performance. </w:t>
      </w:r>
      <w:r w:rsidR="00170B6C">
        <w:rPr>
          <w:lang w:val="en-US"/>
        </w:rPr>
        <w:t>In addition, w</w:t>
      </w:r>
      <w:r w:rsidR="004E3957">
        <w:rPr>
          <w:lang w:val="en-US"/>
        </w:rPr>
        <w:t xml:space="preserve">hen the UE feeds back the CSI for </w:t>
      </w:r>
      <w:r w:rsidR="0085422D">
        <w:rPr>
          <w:lang w:val="en-US"/>
        </w:rPr>
        <w:t>transmission</w:t>
      </w:r>
      <w:r w:rsidR="004E3957">
        <w:rPr>
          <w:lang w:val="en-US"/>
        </w:rPr>
        <w:t xml:space="preserve"> points, as the CSI may be highly correlated at the UE side, some improvement </w:t>
      </w:r>
      <w:r w:rsidR="00CD04C0">
        <w:rPr>
          <w:lang w:val="en-US"/>
        </w:rPr>
        <w:t xml:space="preserve">of CSI feedback </w:t>
      </w:r>
      <w:r w:rsidR="004E3957">
        <w:rPr>
          <w:lang w:val="en-US"/>
        </w:rPr>
        <w:t xml:space="preserve">may be done to reduce the signaling overhead. </w:t>
      </w:r>
    </w:p>
    <w:p w:rsidR="009223FA" w:rsidRDefault="009223FA" w:rsidP="008E4404">
      <w:pPr>
        <w:jc w:val="both"/>
        <w:rPr>
          <w:lang w:val="en-US"/>
        </w:rPr>
      </w:pPr>
      <w:r w:rsidRPr="00336AE6">
        <w:rPr>
          <w:i/>
          <w:lang w:val="en-US"/>
        </w:rPr>
        <w:t>Proposal</w:t>
      </w:r>
      <w:r>
        <w:rPr>
          <w:i/>
          <w:lang w:val="en-US"/>
        </w:rPr>
        <w:t xml:space="preserve"> 5: </w:t>
      </w:r>
      <w:r w:rsidR="002A1A9A">
        <w:rPr>
          <w:i/>
          <w:lang w:val="en-US"/>
        </w:rPr>
        <w:t>T</w:t>
      </w:r>
      <w:r w:rsidR="004A7BFE">
        <w:rPr>
          <w:i/>
          <w:lang w:val="en-US"/>
        </w:rPr>
        <w:t>ransmission</w:t>
      </w:r>
      <w:r w:rsidR="002A1A9A">
        <w:rPr>
          <w:i/>
          <w:lang w:val="en-US"/>
        </w:rPr>
        <w:t xml:space="preserve"> points</w:t>
      </w:r>
      <w:r w:rsidR="00AD1D53">
        <w:rPr>
          <w:i/>
          <w:lang w:val="en-US"/>
        </w:rPr>
        <w:t xml:space="preserve"> for </w:t>
      </w:r>
      <w:r w:rsidR="004A7BFE">
        <w:rPr>
          <w:i/>
          <w:lang w:val="en-US"/>
        </w:rPr>
        <w:t xml:space="preserve">data </w:t>
      </w:r>
      <w:r w:rsidR="00AD1D53">
        <w:rPr>
          <w:i/>
          <w:lang w:val="en-US"/>
        </w:rPr>
        <w:t xml:space="preserve">transmission </w:t>
      </w:r>
      <w:r w:rsidR="002A1A9A">
        <w:rPr>
          <w:i/>
          <w:lang w:val="en-US"/>
        </w:rPr>
        <w:t>can be UE specific and</w:t>
      </w:r>
      <w:r w:rsidR="005300BF">
        <w:rPr>
          <w:i/>
          <w:lang w:val="en-US"/>
        </w:rPr>
        <w:t xml:space="preserve"> dynamically</w:t>
      </w:r>
      <w:r w:rsidR="002A1A9A">
        <w:rPr>
          <w:i/>
          <w:lang w:val="en-US"/>
        </w:rPr>
        <w:t xml:space="preserve"> configured </w:t>
      </w:r>
      <w:r w:rsidR="005A283D">
        <w:rPr>
          <w:i/>
          <w:lang w:val="en-US"/>
        </w:rPr>
        <w:t>and CSI feedback should be compressed properly</w:t>
      </w:r>
      <w:r w:rsidR="002D3DEC">
        <w:rPr>
          <w:i/>
          <w:lang w:val="en-US"/>
        </w:rPr>
        <w:t xml:space="preserve"> by</w:t>
      </w:r>
      <w:r w:rsidR="005A283D">
        <w:rPr>
          <w:i/>
          <w:lang w:val="en-US"/>
        </w:rPr>
        <w:t xml:space="preserve"> exploiting </w:t>
      </w:r>
      <w:r w:rsidR="002D3DEC">
        <w:rPr>
          <w:i/>
          <w:lang w:val="en-US"/>
        </w:rPr>
        <w:t xml:space="preserve">the </w:t>
      </w:r>
      <w:r w:rsidR="005A283D">
        <w:rPr>
          <w:i/>
          <w:lang w:val="en-US"/>
        </w:rPr>
        <w:t>channel correlation at UE side</w:t>
      </w:r>
      <w:r w:rsidR="002D3DEC">
        <w:rPr>
          <w:i/>
          <w:lang w:val="en-US"/>
        </w:rPr>
        <w:t>s</w:t>
      </w:r>
      <w:r>
        <w:rPr>
          <w:i/>
          <w:lang w:val="en-US"/>
        </w:rPr>
        <w:t xml:space="preserve">. </w:t>
      </w:r>
    </w:p>
    <w:p w:rsidR="00704134" w:rsidRDefault="00704134" w:rsidP="00514AF7">
      <w:pPr>
        <w:rPr>
          <w:lang w:val="en-US"/>
        </w:rPr>
      </w:pPr>
    </w:p>
    <w:p w:rsidR="00630BFA" w:rsidRDefault="00630BFA" w:rsidP="00514AF7">
      <w:pPr>
        <w:rPr>
          <w:lang w:val="en-US"/>
        </w:rPr>
      </w:pPr>
    </w:p>
    <w:p w:rsidR="00F626A7" w:rsidRPr="008F4D91" w:rsidRDefault="00F626A7" w:rsidP="00F626A7">
      <w:pPr>
        <w:pStyle w:val="Heading1"/>
        <w:ind w:left="0" w:firstLine="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Conclusions</w:t>
      </w:r>
    </w:p>
    <w:p w:rsidR="00F626A7" w:rsidRDefault="00F626A7" w:rsidP="008E4404">
      <w:pPr>
        <w:jc w:val="both"/>
        <w:rPr>
          <w:lang w:val="en-US"/>
        </w:rPr>
      </w:pPr>
      <w:r>
        <w:rPr>
          <w:lang w:val="en-US"/>
        </w:rPr>
        <w:t>In this contribution we summarized some considerations regarding</w:t>
      </w:r>
      <w:r w:rsidR="00FF6EA3">
        <w:rPr>
          <w:lang w:val="en-US"/>
        </w:rPr>
        <w:t xml:space="preserve"> CSI feedback enhancement for</w:t>
      </w:r>
      <w:r>
        <w:rPr>
          <w:lang w:val="en-US"/>
        </w:rPr>
        <w:t xml:space="preserve"> geographically separate TX points. </w:t>
      </w:r>
      <w:r w:rsidR="008F3FEA">
        <w:rPr>
          <w:lang w:val="en-US"/>
        </w:rPr>
        <w:t>Our proposals are</w:t>
      </w:r>
    </w:p>
    <w:p w:rsidR="008F3FEA" w:rsidRPr="009C3890" w:rsidRDefault="008F3FEA" w:rsidP="008E4404">
      <w:pPr>
        <w:jc w:val="both"/>
        <w:rPr>
          <w:i/>
          <w:lang w:val="en-US" w:eastAsia="zh-CN"/>
        </w:rPr>
      </w:pPr>
      <w:r w:rsidRPr="009C3890">
        <w:rPr>
          <w:rFonts w:hint="eastAsia"/>
          <w:i/>
          <w:lang w:val="en-US" w:eastAsia="zh-CN"/>
        </w:rPr>
        <w:t>Proposal</w:t>
      </w:r>
      <w:r>
        <w:rPr>
          <w:i/>
          <w:lang w:val="en-US" w:eastAsia="zh-CN"/>
        </w:rPr>
        <w:t xml:space="preserve"> 1</w:t>
      </w:r>
      <w:r w:rsidRPr="009C3890">
        <w:rPr>
          <w:rFonts w:hint="eastAsia"/>
          <w:i/>
          <w:lang w:val="en-US" w:eastAsia="zh-CN"/>
        </w:rPr>
        <w:t xml:space="preserve">: Enhanced </w:t>
      </w:r>
      <w:r>
        <w:rPr>
          <w:i/>
          <w:lang w:val="en-US" w:eastAsia="zh-CN"/>
        </w:rPr>
        <w:t>CSI feedback should be emphasized</w:t>
      </w:r>
      <w:r w:rsidRPr="009C3890">
        <w:rPr>
          <w:rFonts w:hint="eastAsia"/>
          <w:i/>
          <w:lang w:val="en-US" w:eastAsia="zh-CN"/>
        </w:rPr>
        <w:t xml:space="preserve"> for </w:t>
      </w:r>
      <w:r w:rsidRPr="00991878">
        <w:rPr>
          <w:i/>
          <w:lang w:eastAsia="zh-CN"/>
        </w:rPr>
        <w:t>geographically</w:t>
      </w:r>
      <w:r w:rsidRPr="009D5635">
        <w:rPr>
          <w:lang w:eastAsia="zh-CN"/>
        </w:rPr>
        <w:t xml:space="preserve"> </w:t>
      </w:r>
      <w:r w:rsidRPr="009C3890">
        <w:rPr>
          <w:i/>
          <w:lang w:val="en-US" w:eastAsia="zh-CN"/>
        </w:rPr>
        <w:t>separate</w:t>
      </w:r>
      <w:r>
        <w:rPr>
          <w:i/>
          <w:lang w:val="en-US" w:eastAsia="zh-CN"/>
        </w:rPr>
        <w:t>d</w:t>
      </w:r>
      <w:r w:rsidRPr="009C3890">
        <w:rPr>
          <w:rFonts w:hint="eastAsia"/>
          <w:i/>
          <w:lang w:val="en-US" w:eastAsia="zh-CN"/>
        </w:rPr>
        <w:t xml:space="preserve"> Tx point</w:t>
      </w:r>
      <w:r>
        <w:rPr>
          <w:i/>
          <w:lang w:val="en-US" w:eastAsia="zh-CN"/>
        </w:rPr>
        <w:t>s</w:t>
      </w:r>
      <w:r w:rsidRPr="009C3890">
        <w:rPr>
          <w:rFonts w:hint="eastAsia"/>
          <w:i/>
          <w:lang w:val="en-US" w:eastAsia="zh-CN"/>
        </w:rPr>
        <w:t>.</w:t>
      </w:r>
    </w:p>
    <w:p w:rsidR="001750EC" w:rsidRDefault="001750EC" w:rsidP="008E4404">
      <w:pPr>
        <w:jc w:val="both"/>
        <w:rPr>
          <w:i/>
          <w:lang w:val="en-US" w:eastAsia="zh-CN"/>
        </w:rPr>
      </w:pPr>
      <w:r w:rsidRPr="00620624">
        <w:rPr>
          <w:i/>
          <w:lang w:val="en-US"/>
        </w:rPr>
        <w:t>Proposal</w:t>
      </w:r>
      <w:r>
        <w:rPr>
          <w:i/>
          <w:lang w:val="en-US"/>
        </w:rPr>
        <w:t xml:space="preserve"> 2</w:t>
      </w:r>
      <w:r w:rsidRPr="00620624">
        <w:rPr>
          <w:i/>
          <w:lang w:val="en-US"/>
        </w:rPr>
        <w:t xml:space="preserve">: </w:t>
      </w:r>
      <w:r>
        <w:rPr>
          <w:i/>
          <w:lang w:val="en-US" w:eastAsia="zh-CN"/>
        </w:rPr>
        <w:t>CSI feedback design may need to consider the large pathloss and timing difference from/to different TX points.</w:t>
      </w:r>
    </w:p>
    <w:p w:rsidR="001750EC" w:rsidRDefault="001750EC" w:rsidP="008E4404">
      <w:pPr>
        <w:jc w:val="both"/>
        <w:rPr>
          <w:lang w:val="en-US"/>
        </w:rPr>
      </w:pPr>
      <w:r w:rsidRPr="00336AE6">
        <w:rPr>
          <w:i/>
          <w:lang w:val="en-US"/>
        </w:rPr>
        <w:t>Proposal</w:t>
      </w:r>
      <w:r>
        <w:rPr>
          <w:i/>
          <w:lang w:val="en-US"/>
        </w:rPr>
        <w:t xml:space="preserve"> 3</w:t>
      </w:r>
      <w:r w:rsidRPr="00336AE6">
        <w:rPr>
          <w:i/>
          <w:lang w:val="en-US"/>
        </w:rPr>
        <w:t xml:space="preserve">: </w:t>
      </w:r>
      <w:r>
        <w:rPr>
          <w:i/>
          <w:lang w:val="en-US"/>
        </w:rPr>
        <w:t xml:space="preserve">Enhanced </w:t>
      </w:r>
      <w:r w:rsidRPr="00336AE6">
        <w:rPr>
          <w:i/>
          <w:lang w:val="en-US"/>
        </w:rPr>
        <w:t>CSI feedback mechanisms</w:t>
      </w:r>
      <w:r>
        <w:rPr>
          <w:i/>
          <w:lang w:val="en-US"/>
        </w:rPr>
        <w:t xml:space="preserve"> should be evaluated under</w:t>
      </w:r>
      <w:r w:rsidRPr="00336AE6">
        <w:rPr>
          <w:i/>
          <w:lang w:val="en-US"/>
        </w:rPr>
        <w:t xml:space="preserve"> </w:t>
      </w:r>
      <w:r>
        <w:rPr>
          <w:i/>
          <w:lang w:val="en-US"/>
        </w:rPr>
        <w:t>new assumptions and Rel-10 scheme is used as baseline reference.</w:t>
      </w:r>
    </w:p>
    <w:p w:rsidR="008F3FEA" w:rsidRDefault="008F3FEA" w:rsidP="008E4404">
      <w:pPr>
        <w:jc w:val="both"/>
        <w:rPr>
          <w:lang w:val="en-US"/>
        </w:rPr>
      </w:pPr>
      <w:r w:rsidRPr="00336AE6">
        <w:rPr>
          <w:i/>
          <w:lang w:val="en-US"/>
        </w:rPr>
        <w:t>Proposal</w:t>
      </w:r>
      <w:r>
        <w:rPr>
          <w:i/>
          <w:lang w:val="en-US"/>
        </w:rPr>
        <w:t xml:space="preserve"> 4: Methods to improve the SU/MU-MIMO CQI prediction should be investigated. </w:t>
      </w:r>
    </w:p>
    <w:p w:rsidR="009B790E" w:rsidRDefault="009B790E" w:rsidP="009B790E">
      <w:pPr>
        <w:jc w:val="both"/>
        <w:rPr>
          <w:lang w:val="en-US"/>
        </w:rPr>
      </w:pPr>
      <w:r w:rsidRPr="00336AE6">
        <w:rPr>
          <w:i/>
          <w:lang w:val="en-US"/>
        </w:rPr>
        <w:t>Proposal</w:t>
      </w:r>
      <w:r>
        <w:rPr>
          <w:i/>
          <w:lang w:val="en-US"/>
        </w:rPr>
        <w:t xml:space="preserve"> 5: Transmission points for data transmission can be UE specific and dynamically configured and CSI feedback should be compressed properly by exploiting the channel correlation at UE sides. </w:t>
      </w:r>
    </w:p>
    <w:p w:rsidR="008F3FEA" w:rsidRDefault="008F3FEA" w:rsidP="008E4404">
      <w:pPr>
        <w:jc w:val="both"/>
        <w:rPr>
          <w:lang w:val="en-US"/>
        </w:rPr>
      </w:pPr>
    </w:p>
    <w:p w:rsidR="00F626A7" w:rsidRDefault="00F626A7" w:rsidP="00F626A7">
      <w:pPr>
        <w:rPr>
          <w:i/>
          <w:lang w:val="en-US"/>
        </w:rPr>
      </w:pPr>
    </w:p>
    <w:p w:rsidR="008F3FEA" w:rsidRDefault="008F3FEA" w:rsidP="00F626A7">
      <w:pPr>
        <w:rPr>
          <w:i/>
          <w:lang w:val="en-US"/>
        </w:rPr>
      </w:pPr>
    </w:p>
    <w:p w:rsidR="008F3FEA" w:rsidRDefault="008F3FEA" w:rsidP="00F626A7">
      <w:pPr>
        <w:rPr>
          <w:i/>
          <w:lang w:val="en-US"/>
        </w:rPr>
      </w:pPr>
    </w:p>
    <w:p w:rsidR="00F626A7" w:rsidRDefault="00F626A7" w:rsidP="00F626A7">
      <w:pPr>
        <w:rPr>
          <w:lang w:val="en-US"/>
        </w:rPr>
      </w:pPr>
    </w:p>
    <w:p w:rsidR="00F626A7" w:rsidRPr="008F4D91" w:rsidRDefault="00F626A7" w:rsidP="00F626A7">
      <w:pPr>
        <w:pStyle w:val="Heading1"/>
        <w:ind w:left="0" w:firstLine="0"/>
        <w:rPr>
          <w:lang w:val="en-US"/>
        </w:rPr>
      </w:pPr>
      <w:r>
        <w:rPr>
          <w:lang w:val="en-US"/>
        </w:rPr>
        <w:t xml:space="preserve">6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References</w:t>
      </w:r>
    </w:p>
    <w:p w:rsidR="00F626A7" w:rsidRDefault="004304A5" w:rsidP="00F626A7">
      <w:r>
        <w:rPr>
          <w:lang w:val="en-US"/>
        </w:rPr>
        <w:t>[1]</w:t>
      </w:r>
      <w:r>
        <w:rPr>
          <w:lang w:val="en-US"/>
        </w:rPr>
        <w:tab/>
      </w:r>
      <w:r w:rsidR="00F626A7">
        <w:rPr>
          <w:lang w:val="en-US"/>
        </w:rPr>
        <w:t>RP-110457, “</w:t>
      </w:r>
      <w:r w:rsidR="00F626A7">
        <w:t xml:space="preserve">Study on Downlink </w:t>
      </w:r>
      <w:r w:rsidR="00F626A7" w:rsidRPr="00B94159">
        <w:t>MIMO</w:t>
      </w:r>
      <w:r w:rsidR="00F626A7">
        <w:t xml:space="preserve"> E</w:t>
      </w:r>
      <w:r w:rsidR="00F626A7" w:rsidRPr="00B94159">
        <w:t>nhancement for LTE-Advanced</w:t>
      </w:r>
      <w:r w:rsidR="00F626A7">
        <w:t>”</w:t>
      </w:r>
    </w:p>
    <w:p w:rsidR="004304A5" w:rsidRDefault="004304A5" w:rsidP="00F626A7">
      <w:r>
        <w:t>[2]</w:t>
      </w:r>
      <w:r>
        <w:tab/>
      </w:r>
      <w:r w:rsidRPr="00E60398">
        <w:t>R1-111470, “Discussion on CSI feedback enhancement for DL MIMO”</w:t>
      </w:r>
      <w:r>
        <w:t>, Samsung, May, 2011</w:t>
      </w:r>
      <w:r w:rsidR="00CC07ED">
        <w:t xml:space="preserve">. </w:t>
      </w:r>
    </w:p>
    <w:p w:rsidR="005919CD" w:rsidRDefault="005919CD" w:rsidP="00F626A7">
      <w:r>
        <w:t>[3]</w:t>
      </w:r>
      <w:r>
        <w:tab/>
      </w:r>
      <w:r w:rsidRPr="005919CD">
        <w:t>R1-</w:t>
      </w:r>
      <w:r w:rsidR="00B2065D">
        <w:t>112518</w:t>
      </w:r>
      <w:r>
        <w:t>, “</w:t>
      </w:r>
      <w:r w:rsidR="00CC07ED" w:rsidRPr="00CC07ED">
        <w:t>Discussion on CSI Feedback for MU-MIMO Enhancement</w:t>
      </w:r>
      <w:r>
        <w:t>”</w:t>
      </w:r>
      <w:r w:rsidR="00CC07ED">
        <w:t xml:space="preserve">, Samsung, Aug. 2011. </w:t>
      </w:r>
    </w:p>
    <w:p w:rsidR="00F626A7" w:rsidRPr="005919CD" w:rsidRDefault="00F626A7" w:rsidP="00F626A7">
      <w:pPr>
        <w:pStyle w:val="1H1h1appheading1l1MemoHeading1h11h12h13h14h1"/>
        <w:numPr>
          <w:ilvl w:val="0"/>
          <w:numId w:val="0"/>
        </w:numPr>
        <w:ind w:left="432" w:hanging="432"/>
        <w:rPr>
          <w:rFonts w:ascii="Times New Roman" w:hAnsi="Times New Roman" w:cs="Times New Roman"/>
          <w:sz w:val="20"/>
        </w:rPr>
      </w:pPr>
    </w:p>
    <w:sectPr w:rsidR="00F626A7" w:rsidRPr="005919CD" w:rsidSect="00A43484">
      <w:headerReference w:type="default" r:id="rId8"/>
      <w:footerReference w:type="even" r:id="rId9"/>
      <w:footerReference w:type="default" r:id="rId10"/>
      <w:footnotePr>
        <w:numRestart w:val="eachSect"/>
      </w:footnotePr>
      <w:pgSz w:w="11909" w:h="16834" w:code="9"/>
      <w:pgMar w:top="1412" w:right="1140" w:bottom="1140" w:left="1140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01C" w:rsidRDefault="0002301C">
      <w:pPr>
        <w:rPr>
          <w:rFonts w:ascii="Arial" w:hAnsi="Arial"/>
          <w:sz w:val="12"/>
        </w:rPr>
      </w:pPr>
      <w:r>
        <w:separator/>
      </w:r>
    </w:p>
  </w:endnote>
  <w:endnote w:type="continuationSeparator" w:id="0">
    <w:p w:rsidR="0002301C" w:rsidRDefault="0002301C">
      <w:pPr>
        <w:rPr>
          <w:rFonts w:ascii="Arial" w:hAnsi="Arial"/>
          <w:sz w:val="1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295" w:rsidRDefault="009215C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8429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4295" w:rsidRDefault="00B8429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295" w:rsidRDefault="009215C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8429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065D">
      <w:rPr>
        <w:rStyle w:val="PageNumber"/>
      </w:rPr>
      <w:t>3</w:t>
    </w:r>
    <w:r>
      <w:rPr>
        <w:rStyle w:val="PageNumber"/>
      </w:rPr>
      <w:fldChar w:fldCharType="end"/>
    </w:r>
  </w:p>
  <w:p w:rsidR="00B84295" w:rsidRDefault="00B8429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01C" w:rsidRDefault="0002301C">
      <w:pPr>
        <w:rPr>
          <w:rFonts w:ascii="Arial" w:hAnsi="Arial"/>
          <w:sz w:val="12"/>
        </w:rPr>
      </w:pPr>
      <w:r>
        <w:separator/>
      </w:r>
    </w:p>
  </w:footnote>
  <w:footnote w:type="continuationSeparator" w:id="0">
    <w:p w:rsidR="0002301C" w:rsidRDefault="0002301C">
      <w:pPr>
        <w:rPr>
          <w:rFonts w:ascii="Arial" w:hAnsi="Arial"/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295" w:rsidRDefault="00B84295">
    <w:pPr>
      <w:pStyle w:val="Header"/>
      <w:tabs>
        <w:tab w:val="left" w:pos="2410"/>
        <w:tab w:val="right" w:pos="963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>
    <w:nsid w:val="074502F2"/>
    <w:multiLevelType w:val="hybridMultilevel"/>
    <w:tmpl w:val="64EC23BA"/>
    <w:lvl w:ilvl="0" w:tplc="0B840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8E6B2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E8A98A4">
      <w:start w:val="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E4AA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B00AB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E802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9565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F26C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8CA5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>
    <w:nsid w:val="08FD0F0A"/>
    <w:multiLevelType w:val="hybridMultilevel"/>
    <w:tmpl w:val="A9CEDA0C"/>
    <w:lvl w:ilvl="0" w:tplc="C9CC52E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E7C6068"/>
    <w:multiLevelType w:val="multilevel"/>
    <w:tmpl w:val="12EC3F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2044D4F"/>
    <w:multiLevelType w:val="hybridMultilevel"/>
    <w:tmpl w:val="1FBAA4E8"/>
    <w:lvl w:ilvl="0" w:tplc="39E6BD70">
      <w:start w:val="1"/>
      <w:numFmt w:val="bullet"/>
      <w:pStyle w:val="Bulletedlist"/>
      <w:lvlText w:val=""/>
      <w:lvlJc w:val="left"/>
      <w:pPr>
        <w:tabs>
          <w:tab w:val="num" w:pos="504"/>
        </w:tabs>
        <w:ind w:left="504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566248"/>
    <w:multiLevelType w:val="hybridMultilevel"/>
    <w:tmpl w:val="45FC66DE"/>
    <w:lvl w:ilvl="0" w:tplc="E4702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F64C6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DB27C0C">
      <w:start w:val="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9687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B728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D8F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024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C22E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60E8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>
    <w:nsid w:val="1A142F32"/>
    <w:multiLevelType w:val="hybridMultilevel"/>
    <w:tmpl w:val="2940C288"/>
    <w:lvl w:ilvl="0" w:tplc="04090009">
      <w:start w:val="1"/>
      <w:numFmt w:val="bullet"/>
      <w:lvlText w:val=""/>
      <w:lvlJc w:val="left"/>
      <w:pPr>
        <w:tabs>
          <w:tab w:val="num" w:pos="1084"/>
        </w:tabs>
        <w:ind w:left="10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84"/>
        </w:tabs>
        <w:ind w:left="14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884"/>
        </w:tabs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4"/>
        </w:tabs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4"/>
        </w:tabs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4"/>
        </w:tabs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4"/>
        </w:tabs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84"/>
        </w:tabs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84"/>
        </w:tabs>
        <w:ind w:left="4284" w:hanging="40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1C06960"/>
    <w:multiLevelType w:val="hybridMultilevel"/>
    <w:tmpl w:val="AB1E440E"/>
    <w:lvl w:ilvl="0" w:tplc="326E0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02A96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531255E0">
      <w:start w:val="40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05CC9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4F002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58DED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A302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EB803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089A6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9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38432703"/>
    <w:multiLevelType w:val="singleLevel"/>
    <w:tmpl w:val="32704DF0"/>
    <w:lvl w:ilvl="0">
      <w:start w:val="1"/>
      <w:numFmt w:val="decimal"/>
      <w:pStyle w:val="References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1">
    <w:nsid w:val="390C52EE"/>
    <w:multiLevelType w:val="hybridMultilevel"/>
    <w:tmpl w:val="892A76F4"/>
    <w:lvl w:ilvl="0" w:tplc="0FF0BD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F26CC40">
      <w:start w:val="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D2201C">
      <w:start w:val="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8263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9BCF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6FCA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5042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3BA3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1CAA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B305A"/>
    <w:multiLevelType w:val="hybridMultilevel"/>
    <w:tmpl w:val="D882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216CCD"/>
    <w:multiLevelType w:val="hybridMultilevel"/>
    <w:tmpl w:val="61EAA2D4"/>
    <w:lvl w:ilvl="0" w:tplc="04090005">
      <w:start w:val="1"/>
      <w:numFmt w:val="bullet"/>
      <w:lvlText w:val="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49E34127"/>
    <w:multiLevelType w:val="hybridMultilevel"/>
    <w:tmpl w:val="749C0D10"/>
    <w:lvl w:ilvl="0" w:tplc="85DE16C6">
      <w:start w:val="1"/>
      <w:numFmt w:val="bullet"/>
      <w:lvlText w:val="•"/>
      <w:lvlJc w:val="left"/>
      <w:pPr>
        <w:tabs>
          <w:tab w:val="num" w:pos="1160"/>
        </w:tabs>
        <w:ind w:left="1160" w:hanging="360"/>
      </w:pPr>
      <w:rPr>
        <w:rFonts w:ascii="Calibri" w:hAnsi="Calibri" w:hint="default"/>
      </w:rPr>
    </w:lvl>
    <w:lvl w:ilvl="1" w:tplc="F9FE285E">
      <w:start w:val="1"/>
      <w:numFmt w:val="bullet"/>
      <w:lvlText w:val="•"/>
      <w:lvlJc w:val="left"/>
      <w:pPr>
        <w:tabs>
          <w:tab w:val="num" w:pos="1880"/>
        </w:tabs>
        <w:ind w:left="1880" w:hanging="360"/>
      </w:pPr>
      <w:rPr>
        <w:rFonts w:ascii="Calibri" w:hAnsi="Calibri" w:hint="default"/>
      </w:rPr>
    </w:lvl>
    <w:lvl w:ilvl="2" w:tplc="1B7CC266">
      <w:start w:val="1"/>
      <w:numFmt w:val="bullet"/>
      <w:lvlText w:val="•"/>
      <w:lvlJc w:val="left"/>
      <w:pPr>
        <w:tabs>
          <w:tab w:val="num" w:pos="2600"/>
        </w:tabs>
        <w:ind w:left="2600" w:hanging="360"/>
      </w:pPr>
      <w:rPr>
        <w:rFonts w:ascii="Calibri" w:hAnsi="Calibri" w:hint="default"/>
      </w:rPr>
    </w:lvl>
    <w:lvl w:ilvl="3" w:tplc="4C2A6D58">
      <w:start w:val="496"/>
      <w:numFmt w:val="bullet"/>
      <w:lvlText w:val="•"/>
      <w:lvlJc w:val="left"/>
      <w:pPr>
        <w:tabs>
          <w:tab w:val="num" w:pos="3320"/>
        </w:tabs>
        <w:ind w:left="3320" w:hanging="360"/>
      </w:pPr>
      <w:rPr>
        <w:rFonts w:ascii="Calibri" w:hAnsi="Calibri" w:hint="default"/>
      </w:rPr>
    </w:lvl>
    <w:lvl w:ilvl="4" w:tplc="414C70DC" w:tentative="1">
      <w:start w:val="1"/>
      <w:numFmt w:val="bullet"/>
      <w:lvlText w:val="•"/>
      <w:lvlJc w:val="left"/>
      <w:pPr>
        <w:tabs>
          <w:tab w:val="num" w:pos="4040"/>
        </w:tabs>
        <w:ind w:left="4040" w:hanging="360"/>
      </w:pPr>
      <w:rPr>
        <w:rFonts w:ascii="Calibri" w:hAnsi="Calibri" w:hint="default"/>
      </w:rPr>
    </w:lvl>
    <w:lvl w:ilvl="5" w:tplc="07A46570" w:tentative="1">
      <w:start w:val="1"/>
      <w:numFmt w:val="bullet"/>
      <w:lvlText w:val="•"/>
      <w:lvlJc w:val="left"/>
      <w:pPr>
        <w:tabs>
          <w:tab w:val="num" w:pos="4760"/>
        </w:tabs>
        <w:ind w:left="4760" w:hanging="360"/>
      </w:pPr>
      <w:rPr>
        <w:rFonts w:ascii="Calibri" w:hAnsi="Calibri" w:hint="default"/>
      </w:rPr>
    </w:lvl>
    <w:lvl w:ilvl="6" w:tplc="04DA6D6A" w:tentative="1">
      <w:start w:val="1"/>
      <w:numFmt w:val="bullet"/>
      <w:lvlText w:val="•"/>
      <w:lvlJc w:val="left"/>
      <w:pPr>
        <w:tabs>
          <w:tab w:val="num" w:pos="5480"/>
        </w:tabs>
        <w:ind w:left="5480" w:hanging="360"/>
      </w:pPr>
      <w:rPr>
        <w:rFonts w:ascii="Calibri" w:hAnsi="Calibri" w:hint="default"/>
      </w:rPr>
    </w:lvl>
    <w:lvl w:ilvl="7" w:tplc="D2D84592" w:tentative="1">
      <w:start w:val="1"/>
      <w:numFmt w:val="bullet"/>
      <w:lvlText w:val="•"/>
      <w:lvlJc w:val="left"/>
      <w:pPr>
        <w:tabs>
          <w:tab w:val="num" w:pos="6200"/>
        </w:tabs>
        <w:ind w:left="6200" w:hanging="360"/>
      </w:pPr>
      <w:rPr>
        <w:rFonts w:ascii="Calibri" w:hAnsi="Calibri" w:hint="default"/>
      </w:rPr>
    </w:lvl>
    <w:lvl w:ilvl="8" w:tplc="61CC4216" w:tentative="1">
      <w:start w:val="1"/>
      <w:numFmt w:val="bullet"/>
      <w:lvlText w:val="•"/>
      <w:lvlJc w:val="left"/>
      <w:pPr>
        <w:tabs>
          <w:tab w:val="num" w:pos="6920"/>
        </w:tabs>
        <w:ind w:left="6920" w:hanging="360"/>
      </w:pPr>
      <w:rPr>
        <w:rFonts w:ascii="Calibri" w:hAnsi="Calibri" w:hint="default"/>
      </w:rPr>
    </w:lvl>
  </w:abstractNum>
  <w:abstractNum w:abstractNumId="1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DE46526"/>
    <w:multiLevelType w:val="singleLevel"/>
    <w:tmpl w:val="04090005"/>
    <w:lvl w:ilvl="0">
      <w:start w:val="1"/>
      <w:numFmt w:val="bullet"/>
      <w:pStyle w:val="Titre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54E46935"/>
    <w:multiLevelType w:val="hybridMultilevel"/>
    <w:tmpl w:val="C90C5A02"/>
    <w:lvl w:ilvl="0" w:tplc="AA5AD9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A41DCD"/>
    <w:multiLevelType w:val="hybridMultilevel"/>
    <w:tmpl w:val="E04A375C"/>
    <w:lvl w:ilvl="0" w:tplc="04090009">
      <w:start w:val="1"/>
      <w:numFmt w:val="bullet"/>
      <w:lvlText w:val=""/>
      <w:lvlJc w:val="left"/>
      <w:pPr>
        <w:tabs>
          <w:tab w:val="num" w:pos="1084"/>
        </w:tabs>
        <w:ind w:left="10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84"/>
        </w:tabs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4"/>
        </w:tabs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4"/>
        </w:tabs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4"/>
        </w:tabs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4"/>
        </w:tabs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4"/>
        </w:tabs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84"/>
        </w:tabs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84"/>
        </w:tabs>
        <w:ind w:left="4284" w:hanging="400"/>
      </w:pPr>
      <w:rPr>
        <w:rFonts w:ascii="Wingdings" w:hAnsi="Wingdings" w:hint="default"/>
      </w:rPr>
    </w:lvl>
  </w:abstractNum>
  <w:abstractNum w:abstractNumId="21">
    <w:nsid w:val="655A00AC"/>
    <w:multiLevelType w:val="hybridMultilevel"/>
    <w:tmpl w:val="0672BE58"/>
    <w:lvl w:ilvl="0" w:tplc="BEFC6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386E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558F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0927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0E6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741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C8C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B6C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B4C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>
    <w:nsid w:val="6C402C58"/>
    <w:multiLevelType w:val="hybridMultilevel"/>
    <w:tmpl w:val="F1F87D58"/>
    <w:lvl w:ilvl="0" w:tplc="FFFFFFFF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74733A"/>
    <w:multiLevelType w:val="hybridMultilevel"/>
    <w:tmpl w:val="8FAC48E4"/>
    <w:lvl w:ilvl="0" w:tplc="2D50B7F8">
      <w:start w:val="1"/>
      <w:numFmt w:val="bullet"/>
      <w:lvlText w:val="○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442700"/>
    <w:multiLevelType w:val="hybridMultilevel"/>
    <w:tmpl w:val="C6BC9760"/>
    <w:lvl w:ilvl="0" w:tplc="E1029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A2807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AD823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8044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564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8A0E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884F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1284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1D83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>
    <w:nsid w:val="77CD4D9D"/>
    <w:multiLevelType w:val="hybridMultilevel"/>
    <w:tmpl w:val="9DE2552E"/>
    <w:lvl w:ilvl="0" w:tplc="716A495C">
      <w:start w:val="1"/>
      <w:numFmt w:val="bullet"/>
      <w:pStyle w:val="bulletlist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B474C8"/>
    <w:multiLevelType w:val="hybridMultilevel"/>
    <w:tmpl w:val="C638EE4E"/>
    <w:lvl w:ilvl="0" w:tplc="04090009">
      <w:start w:val="1"/>
      <w:numFmt w:val="bullet"/>
      <w:lvlText w:val=""/>
      <w:lvlJc w:val="left"/>
      <w:pPr>
        <w:tabs>
          <w:tab w:val="num" w:pos="1252"/>
        </w:tabs>
        <w:ind w:left="12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52"/>
        </w:tabs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52"/>
        </w:tabs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2"/>
        </w:tabs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52"/>
        </w:tabs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52"/>
        </w:tabs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52"/>
        </w:tabs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52"/>
        </w:tabs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2"/>
        </w:tabs>
        <w:ind w:left="4452" w:hanging="400"/>
      </w:pPr>
      <w:rPr>
        <w:rFonts w:ascii="Wingdings" w:hAnsi="Wingdings" w:hint="default"/>
      </w:rPr>
    </w:lvl>
  </w:abstractNum>
  <w:abstractNum w:abstractNumId="28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BC330F5"/>
    <w:multiLevelType w:val="hybridMultilevel"/>
    <w:tmpl w:val="C2769C2A"/>
    <w:lvl w:ilvl="0" w:tplc="FFFFFFFF">
      <w:start w:val="1"/>
      <w:numFmt w:val="bullet"/>
      <w:pStyle w:val="a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9"/>
  </w:num>
  <w:num w:numId="6">
    <w:abstractNumId w:val="16"/>
  </w:num>
  <w:num w:numId="7">
    <w:abstractNumId w:val="30"/>
  </w:num>
  <w:num w:numId="8">
    <w:abstractNumId w:val="17"/>
  </w:num>
  <w:num w:numId="9">
    <w:abstractNumId w:val="12"/>
  </w:num>
  <w:num w:numId="10">
    <w:abstractNumId w:val="28"/>
  </w:num>
  <w:num w:numId="11">
    <w:abstractNumId w:val="3"/>
  </w:num>
  <w:num w:numId="12">
    <w:abstractNumId w:val="26"/>
  </w:num>
  <w:num w:numId="13">
    <w:abstractNumId w:val="22"/>
  </w:num>
  <w:num w:numId="14">
    <w:abstractNumId w:val="29"/>
  </w:num>
  <w:num w:numId="15">
    <w:abstractNumId w:val="4"/>
  </w:num>
  <w:num w:numId="16">
    <w:abstractNumId w:val="14"/>
  </w:num>
  <w:num w:numId="17">
    <w:abstractNumId w:val="19"/>
  </w:num>
  <w:num w:numId="18">
    <w:abstractNumId w:val="2"/>
  </w:num>
  <w:num w:numId="19">
    <w:abstractNumId w:val="23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1"/>
  </w:num>
  <w:num w:numId="23">
    <w:abstractNumId w:val="5"/>
  </w:num>
  <w:num w:numId="24">
    <w:abstractNumId w:val="1"/>
  </w:num>
  <w:num w:numId="25">
    <w:abstractNumId w:val="11"/>
  </w:num>
  <w:num w:numId="26">
    <w:abstractNumId w:val="15"/>
  </w:num>
  <w:num w:numId="27">
    <w:abstractNumId w:val="24"/>
  </w:num>
  <w:num w:numId="28">
    <w:abstractNumId w:val="3"/>
  </w:num>
  <w:num w:numId="29">
    <w:abstractNumId w:val="6"/>
  </w:num>
  <w:num w:numId="30">
    <w:abstractNumId w:val="27"/>
  </w:num>
  <w:num w:numId="31">
    <w:abstractNumId w:val="20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1"/>
  <w:activeWritingStyle w:appName="MSWord" w:lang="fr-CA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AU" w:vendorID="64" w:dllVersion="131077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rawingGridHorizontalSpacing w:val="201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6">
      <o:colormenu v:ext="edit" fill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94B53"/>
    <w:rsid w:val="00000027"/>
    <w:rsid w:val="0000351E"/>
    <w:rsid w:val="00005B06"/>
    <w:rsid w:val="00006201"/>
    <w:rsid w:val="00012288"/>
    <w:rsid w:val="000136AF"/>
    <w:rsid w:val="00016F50"/>
    <w:rsid w:val="00021B6A"/>
    <w:rsid w:val="00021B72"/>
    <w:rsid w:val="000229FF"/>
    <w:rsid w:val="0002301C"/>
    <w:rsid w:val="000235B6"/>
    <w:rsid w:val="00023761"/>
    <w:rsid w:val="000250AF"/>
    <w:rsid w:val="00027654"/>
    <w:rsid w:val="00027AEE"/>
    <w:rsid w:val="00030F60"/>
    <w:rsid w:val="00031A4C"/>
    <w:rsid w:val="00034C5F"/>
    <w:rsid w:val="00035052"/>
    <w:rsid w:val="00035263"/>
    <w:rsid w:val="00042218"/>
    <w:rsid w:val="0004269E"/>
    <w:rsid w:val="00042FB0"/>
    <w:rsid w:val="00043341"/>
    <w:rsid w:val="00046071"/>
    <w:rsid w:val="0004670E"/>
    <w:rsid w:val="00052122"/>
    <w:rsid w:val="00052434"/>
    <w:rsid w:val="000528E6"/>
    <w:rsid w:val="00056B85"/>
    <w:rsid w:val="00056BA2"/>
    <w:rsid w:val="000579B9"/>
    <w:rsid w:val="00063399"/>
    <w:rsid w:val="00066EBA"/>
    <w:rsid w:val="00070FB7"/>
    <w:rsid w:val="00071917"/>
    <w:rsid w:val="00072BB6"/>
    <w:rsid w:val="000734A9"/>
    <w:rsid w:val="00073F03"/>
    <w:rsid w:val="00076D5B"/>
    <w:rsid w:val="00080939"/>
    <w:rsid w:val="000810C3"/>
    <w:rsid w:val="0008194E"/>
    <w:rsid w:val="000831A4"/>
    <w:rsid w:val="0008692E"/>
    <w:rsid w:val="000901B8"/>
    <w:rsid w:val="0009180B"/>
    <w:rsid w:val="00092AF6"/>
    <w:rsid w:val="00094CC2"/>
    <w:rsid w:val="00095D2F"/>
    <w:rsid w:val="0009679C"/>
    <w:rsid w:val="000967DC"/>
    <w:rsid w:val="000A04CA"/>
    <w:rsid w:val="000A14D2"/>
    <w:rsid w:val="000A17BD"/>
    <w:rsid w:val="000A1CEB"/>
    <w:rsid w:val="000A2FA7"/>
    <w:rsid w:val="000A3C43"/>
    <w:rsid w:val="000A450F"/>
    <w:rsid w:val="000A5B5F"/>
    <w:rsid w:val="000A5C54"/>
    <w:rsid w:val="000A60EB"/>
    <w:rsid w:val="000B1986"/>
    <w:rsid w:val="000B1BA9"/>
    <w:rsid w:val="000B292C"/>
    <w:rsid w:val="000B2C43"/>
    <w:rsid w:val="000B338D"/>
    <w:rsid w:val="000B3501"/>
    <w:rsid w:val="000B37EC"/>
    <w:rsid w:val="000B7FC0"/>
    <w:rsid w:val="000C003F"/>
    <w:rsid w:val="000C38F9"/>
    <w:rsid w:val="000C542F"/>
    <w:rsid w:val="000C578E"/>
    <w:rsid w:val="000C5912"/>
    <w:rsid w:val="000C725B"/>
    <w:rsid w:val="000C7A65"/>
    <w:rsid w:val="000D2681"/>
    <w:rsid w:val="000D3F4C"/>
    <w:rsid w:val="000D57BB"/>
    <w:rsid w:val="000D5B75"/>
    <w:rsid w:val="000D5C57"/>
    <w:rsid w:val="000D623F"/>
    <w:rsid w:val="000E6591"/>
    <w:rsid w:val="000E7803"/>
    <w:rsid w:val="000F3107"/>
    <w:rsid w:val="000F5C9B"/>
    <w:rsid w:val="000F79B8"/>
    <w:rsid w:val="0010069F"/>
    <w:rsid w:val="001040CA"/>
    <w:rsid w:val="00105523"/>
    <w:rsid w:val="00106168"/>
    <w:rsid w:val="0011042E"/>
    <w:rsid w:val="0011080C"/>
    <w:rsid w:val="00110FD8"/>
    <w:rsid w:val="0011291E"/>
    <w:rsid w:val="001167D3"/>
    <w:rsid w:val="00116B60"/>
    <w:rsid w:val="001205C2"/>
    <w:rsid w:val="00120E39"/>
    <w:rsid w:val="00122142"/>
    <w:rsid w:val="001222C3"/>
    <w:rsid w:val="00130241"/>
    <w:rsid w:val="001332A9"/>
    <w:rsid w:val="00133C4E"/>
    <w:rsid w:val="00134BFD"/>
    <w:rsid w:val="00136236"/>
    <w:rsid w:val="00140B7B"/>
    <w:rsid w:val="00144C99"/>
    <w:rsid w:val="0015134A"/>
    <w:rsid w:val="00154D6E"/>
    <w:rsid w:val="00155CE6"/>
    <w:rsid w:val="0015730C"/>
    <w:rsid w:val="00157899"/>
    <w:rsid w:val="00161AD1"/>
    <w:rsid w:val="0016395A"/>
    <w:rsid w:val="00164A44"/>
    <w:rsid w:val="00166B5E"/>
    <w:rsid w:val="00170B6C"/>
    <w:rsid w:val="001712C0"/>
    <w:rsid w:val="00172356"/>
    <w:rsid w:val="00174A05"/>
    <w:rsid w:val="00174BE1"/>
    <w:rsid w:val="001750EC"/>
    <w:rsid w:val="001775A4"/>
    <w:rsid w:val="0018029B"/>
    <w:rsid w:val="001838FA"/>
    <w:rsid w:val="00183DB1"/>
    <w:rsid w:val="00184A8A"/>
    <w:rsid w:val="00184C1A"/>
    <w:rsid w:val="00185EC5"/>
    <w:rsid w:val="00186A92"/>
    <w:rsid w:val="00187A87"/>
    <w:rsid w:val="0019000D"/>
    <w:rsid w:val="00191557"/>
    <w:rsid w:val="0019399A"/>
    <w:rsid w:val="001943AE"/>
    <w:rsid w:val="001A0547"/>
    <w:rsid w:val="001A0ED2"/>
    <w:rsid w:val="001A143E"/>
    <w:rsid w:val="001A6116"/>
    <w:rsid w:val="001A6A9C"/>
    <w:rsid w:val="001B1972"/>
    <w:rsid w:val="001B5A10"/>
    <w:rsid w:val="001B650C"/>
    <w:rsid w:val="001B66F8"/>
    <w:rsid w:val="001C014C"/>
    <w:rsid w:val="001C0B9F"/>
    <w:rsid w:val="001C19B9"/>
    <w:rsid w:val="001C3FA1"/>
    <w:rsid w:val="001C479E"/>
    <w:rsid w:val="001C5524"/>
    <w:rsid w:val="001D1ED4"/>
    <w:rsid w:val="001D42A3"/>
    <w:rsid w:val="001D4AE3"/>
    <w:rsid w:val="001D57F4"/>
    <w:rsid w:val="001D596F"/>
    <w:rsid w:val="001D7F0C"/>
    <w:rsid w:val="001E0B84"/>
    <w:rsid w:val="001E20F2"/>
    <w:rsid w:val="001E27BE"/>
    <w:rsid w:val="001E4052"/>
    <w:rsid w:val="001E47B4"/>
    <w:rsid w:val="001E48E4"/>
    <w:rsid w:val="001E4F42"/>
    <w:rsid w:val="001E530B"/>
    <w:rsid w:val="001E5F04"/>
    <w:rsid w:val="001E70BD"/>
    <w:rsid w:val="001E7DED"/>
    <w:rsid w:val="001F1FC7"/>
    <w:rsid w:val="001F2E70"/>
    <w:rsid w:val="001F4808"/>
    <w:rsid w:val="00200B7D"/>
    <w:rsid w:val="00201B6E"/>
    <w:rsid w:val="00203810"/>
    <w:rsid w:val="002073D9"/>
    <w:rsid w:val="00217119"/>
    <w:rsid w:val="00217F81"/>
    <w:rsid w:val="0022020F"/>
    <w:rsid w:val="00224068"/>
    <w:rsid w:val="002253E1"/>
    <w:rsid w:val="002265AD"/>
    <w:rsid w:val="00232DA4"/>
    <w:rsid w:val="002367BA"/>
    <w:rsid w:val="00236810"/>
    <w:rsid w:val="00241B05"/>
    <w:rsid w:val="00242EAE"/>
    <w:rsid w:val="00246349"/>
    <w:rsid w:val="00246AC1"/>
    <w:rsid w:val="0024714F"/>
    <w:rsid w:val="002475A7"/>
    <w:rsid w:val="002514AD"/>
    <w:rsid w:val="00251AF6"/>
    <w:rsid w:val="002524F7"/>
    <w:rsid w:val="00253A8B"/>
    <w:rsid w:val="0026005D"/>
    <w:rsid w:val="00267DD4"/>
    <w:rsid w:val="00270372"/>
    <w:rsid w:val="00270C27"/>
    <w:rsid w:val="00273061"/>
    <w:rsid w:val="00274853"/>
    <w:rsid w:val="00276002"/>
    <w:rsid w:val="00276090"/>
    <w:rsid w:val="00276E14"/>
    <w:rsid w:val="00280CA8"/>
    <w:rsid w:val="002832F6"/>
    <w:rsid w:val="002841C9"/>
    <w:rsid w:val="0029464C"/>
    <w:rsid w:val="0029509D"/>
    <w:rsid w:val="00295375"/>
    <w:rsid w:val="002A1A9A"/>
    <w:rsid w:val="002A3893"/>
    <w:rsid w:val="002A6F4E"/>
    <w:rsid w:val="002A7559"/>
    <w:rsid w:val="002A7E9F"/>
    <w:rsid w:val="002B00A1"/>
    <w:rsid w:val="002B076B"/>
    <w:rsid w:val="002B1264"/>
    <w:rsid w:val="002B1661"/>
    <w:rsid w:val="002B459C"/>
    <w:rsid w:val="002B4FE3"/>
    <w:rsid w:val="002C034E"/>
    <w:rsid w:val="002C0560"/>
    <w:rsid w:val="002C20EC"/>
    <w:rsid w:val="002C27D7"/>
    <w:rsid w:val="002C4AF1"/>
    <w:rsid w:val="002C4D8A"/>
    <w:rsid w:val="002C50B2"/>
    <w:rsid w:val="002D094D"/>
    <w:rsid w:val="002D0BEC"/>
    <w:rsid w:val="002D218E"/>
    <w:rsid w:val="002D2651"/>
    <w:rsid w:val="002D3DEC"/>
    <w:rsid w:val="002D618A"/>
    <w:rsid w:val="002E09A4"/>
    <w:rsid w:val="002E1193"/>
    <w:rsid w:val="002E24C8"/>
    <w:rsid w:val="002E4E17"/>
    <w:rsid w:val="002E514D"/>
    <w:rsid w:val="002F04C2"/>
    <w:rsid w:val="002F1D2E"/>
    <w:rsid w:val="002F369E"/>
    <w:rsid w:val="002F5318"/>
    <w:rsid w:val="002F613F"/>
    <w:rsid w:val="002F6719"/>
    <w:rsid w:val="00301097"/>
    <w:rsid w:val="003019DC"/>
    <w:rsid w:val="003049F5"/>
    <w:rsid w:val="00306871"/>
    <w:rsid w:val="00306C3A"/>
    <w:rsid w:val="00311530"/>
    <w:rsid w:val="00313904"/>
    <w:rsid w:val="0031453F"/>
    <w:rsid w:val="00314817"/>
    <w:rsid w:val="00316AE6"/>
    <w:rsid w:val="00320CBF"/>
    <w:rsid w:val="003211E1"/>
    <w:rsid w:val="00322B15"/>
    <w:rsid w:val="0032310F"/>
    <w:rsid w:val="0032349B"/>
    <w:rsid w:val="0032545B"/>
    <w:rsid w:val="00325FD2"/>
    <w:rsid w:val="00327D90"/>
    <w:rsid w:val="00330F8B"/>
    <w:rsid w:val="00330F9B"/>
    <w:rsid w:val="0033143C"/>
    <w:rsid w:val="00331F9A"/>
    <w:rsid w:val="00331FA5"/>
    <w:rsid w:val="0033214B"/>
    <w:rsid w:val="0033277F"/>
    <w:rsid w:val="003351C1"/>
    <w:rsid w:val="00335360"/>
    <w:rsid w:val="00337C0F"/>
    <w:rsid w:val="003401F0"/>
    <w:rsid w:val="0034389E"/>
    <w:rsid w:val="00343C22"/>
    <w:rsid w:val="00345445"/>
    <w:rsid w:val="00351BFC"/>
    <w:rsid w:val="00360C2C"/>
    <w:rsid w:val="00361997"/>
    <w:rsid w:val="00362496"/>
    <w:rsid w:val="00364802"/>
    <w:rsid w:val="00364B97"/>
    <w:rsid w:val="00366427"/>
    <w:rsid w:val="00370C45"/>
    <w:rsid w:val="00372B58"/>
    <w:rsid w:val="00373B1B"/>
    <w:rsid w:val="003747A8"/>
    <w:rsid w:val="003758FD"/>
    <w:rsid w:val="00376166"/>
    <w:rsid w:val="00382C8C"/>
    <w:rsid w:val="003839D7"/>
    <w:rsid w:val="00384712"/>
    <w:rsid w:val="0039120B"/>
    <w:rsid w:val="00393601"/>
    <w:rsid w:val="00393D5F"/>
    <w:rsid w:val="00393EA8"/>
    <w:rsid w:val="00396FEF"/>
    <w:rsid w:val="003A0290"/>
    <w:rsid w:val="003A4819"/>
    <w:rsid w:val="003A5EBF"/>
    <w:rsid w:val="003A5F4C"/>
    <w:rsid w:val="003B4B92"/>
    <w:rsid w:val="003B5409"/>
    <w:rsid w:val="003C49C2"/>
    <w:rsid w:val="003D7C68"/>
    <w:rsid w:val="003E115D"/>
    <w:rsid w:val="003E4D3D"/>
    <w:rsid w:val="003E6DB8"/>
    <w:rsid w:val="003F1DF7"/>
    <w:rsid w:val="003F2368"/>
    <w:rsid w:val="003F2626"/>
    <w:rsid w:val="003F3BEB"/>
    <w:rsid w:val="00402AF6"/>
    <w:rsid w:val="00404C67"/>
    <w:rsid w:val="00410A7B"/>
    <w:rsid w:val="00412316"/>
    <w:rsid w:val="00412E4C"/>
    <w:rsid w:val="004134CF"/>
    <w:rsid w:val="00413DFA"/>
    <w:rsid w:val="00414682"/>
    <w:rsid w:val="004150E6"/>
    <w:rsid w:val="004167B2"/>
    <w:rsid w:val="004171FE"/>
    <w:rsid w:val="004175A0"/>
    <w:rsid w:val="0042276F"/>
    <w:rsid w:val="004255AE"/>
    <w:rsid w:val="004271C3"/>
    <w:rsid w:val="004304A5"/>
    <w:rsid w:val="0043343E"/>
    <w:rsid w:val="00433777"/>
    <w:rsid w:val="00435EC0"/>
    <w:rsid w:val="00436033"/>
    <w:rsid w:val="0044656D"/>
    <w:rsid w:val="004477D7"/>
    <w:rsid w:val="00447961"/>
    <w:rsid w:val="00452864"/>
    <w:rsid w:val="00454714"/>
    <w:rsid w:val="004548BE"/>
    <w:rsid w:val="00457888"/>
    <w:rsid w:val="00460ED1"/>
    <w:rsid w:val="00462CBE"/>
    <w:rsid w:val="00464C75"/>
    <w:rsid w:val="00470BEC"/>
    <w:rsid w:val="00477874"/>
    <w:rsid w:val="004803D2"/>
    <w:rsid w:val="00483AC4"/>
    <w:rsid w:val="00484ABB"/>
    <w:rsid w:val="00486A1C"/>
    <w:rsid w:val="00487862"/>
    <w:rsid w:val="00491A96"/>
    <w:rsid w:val="004A0666"/>
    <w:rsid w:val="004A0A1E"/>
    <w:rsid w:val="004A21B9"/>
    <w:rsid w:val="004A29D3"/>
    <w:rsid w:val="004A4036"/>
    <w:rsid w:val="004A59D2"/>
    <w:rsid w:val="004A7BFE"/>
    <w:rsid w:val="004B037C"/>
    <w:rsid w:val="004B162A"/>
    <w:rsid w:val="004B474F"/>
    <w:rsid w:val="004B5994"/>
    <w:rsid w:val="004B77C4"/>
    <w:rsid w:val="004C08FE"/>
    <w:rsid w:val="004C18EC"/>
    <w:rsid w:val="004C497D"/>
    <w:rsid w:val="004C5A99"/>
    <w:rsid w:val="004C70F8"/>
    <w:rsid w:val="004D0EBF"/>
    <w:rsid w:val="004D4EFE"/>
    <w:rsid w:val="004D62B7"/>
    <w:rsid w:val="004E0757"/>
    <w:rsid w:val="004E0828"/>
    <w:rsid w:val="004E1B7C"/>
    <w:rsid w:val="004E3957"/>
    <w:rsid w:val="004E4293"/>
    <w:rsid w:val="004E7C65"/>
    <w:rsid w:val="004F67ED"/>
    <w:rsid w:val="004F6894"/>
    <w:rsid w:val="004F7AD6"/>
    <w:rsid w:val="005006A3"/>
    <w:rsid w:val="00500EC2"/>
    <w:rsid w:val="00501A95"/>
    <w:rsid w:val="00503A2B"/>
    <w:rsid w:val="00507C4E"/>
    <w:rsid w:val="00510DDB"/>
    <w:rsid w:val="00512E07"/>
    <w:rsid w:val="00514AF7"/>
    <w:rsid w:val="005168D9"/>
    <w:rsid w:val="00516D25"/>
    <w:rsid w:val="00516D29"/>
    <w:rsid w:val="00520223"/>
    <w:rsid w:val="00520930"/>
    <w:rsid w:val="00521F21"/>
    <w:rsid w:val="00524C00"/>
    <w:rsid w:val="00524C30"/>
    <w:rsid w:val="00525613"/>
    <w:rsid w:val="0052698D"/>
    <w:rsid w:val="005300BF"/>
    <w:rsid w:val="00535003"/>
    <w:rsid w:val="005354EF"/>
    <w:rsid w:val="00537663"/>
    <w:rsid w:val="00540DCF"/>
    <w:rsid w:val="00541656"/>
    <w:rsid w:val="00541F69"/>
    <w:rsid w:val="00542FD2"/>
    <w:rsid w:val="005433C7"/>
    <w:rsid w:val="00544EA3"/>
    <w:rsid w:val="005462C5"/>
    <w:rsid w:val="0055141D"/>
    <w:rsid w:val="00552109"/>
    <w:rsid w:val="00552748"/>
    <w:rsid w:val="0055400F"/>
    <w:rsid w:val="00555415"/>
    <w:rsid w:val="005556D3"/>
    <w:rsid w:val="00556B50"/>
    <w:rsid w:val="005575DB"/>
    <w:rsid w:val="00563131"/>
    <w:rsid w:val="00564D93"/>
    <w:rsid w:val="00566E24"/>
    <w:rsid w:val="0056781B"/>
    <w:rsid w:val="00567B94"/>
    <w:rsid w:val="00570A34"/>
    <w:rsid w:val="00572E76"/>
    <w:rsid w:val="00574D94"/>
    <w:rsid w:val="00577C9B"/>
    <w:rsid w:val="00580691"/>
    <w:rsid w:val="005807C0"/>
    <w:rsid w:val="00584248"/>
    <w:rsid w:val="005854C2"/>
    <w:rsid w:val="005859EA"/>
    <w:rsid w:val="00585E8C"/>
    <w:rsid w:val="0059151F"/>
    <w:rsid w:val="005919CD"/>
    <w:rsid w:val="00591F2A"/>
    <w:rsid w:val="005950BB"/>
    <w:rsid w:val="0059742F"/>
    <w:rsid w:val="005A05BD"/>
    <w:rsid w:val="005A283D"/>
    <w:rsid w:val="005A4DCF"/>
    <w:rsid w:val="005A5E54"/>
    <w:rsid w:val="005A6450"/>
    <w:rsid w:val="005B27DF"/>
    <w:rsid w:val="005B2EB1"/>
    <w:rsid w:val="005B5C9D"/>
    <w:rsid w:val="005B7E51"/>
    <w:rsid w:val="005C1146"/>
    <w:rsid w:val="005C1CFB"/>
    <w:rsid w:val="005C4439"/>
    <w:rsid w:val="005C57C0"/>
    <w:rsid w:val="005C5A10"/>
    <w:rsid w:val="005C6104"/>
    <w:rsid w:val="005C75DB"/>
    <w:rsid w:val="005D12C1"/>
    <w:rsid w:val="005D19D3"/>
    <w:rsid w:val="005D418F"/>
    <w:rsid w:val="005D52CF"/>
    <w:rsid w:val="005D7B56"/>
    <w:rsid w:val="005E073D"/>
    <w:rsid w:val="005E12C6"/>
    <w:rsid w:val="005E16C0"/>
    <w:rsid w:val="005E39B7"/>
    <w:rsid w:val="005E3CF8"/>
    <w:rsid w:val="005E4403"/>
    <w:rsid w:val="005E4E6E"/>
    <w:rsid w:val="005F327B"/>
    <w:rsid w:val="005F3829"/>
    <w:rsid w:val="005F4D7B"/>
    <w:rsid w:val="005F511C"/>
    <w:rsid w:val="005F517F"/>
    <w:rsid w:val="005F710E"/>
    <w:rsid w:val="005F7833"/>
    <w:rsid w:val="005F7D95"/>
    <w:rsid w:val="0060012E"/>
    <w:rsid w:val="0060356C"/>
    <w:rsid w:val="00605FD2"/>
    <w:rsid w:val="00606FB5"/>
    <w:rsid w:val="006079A8"/>
    <w:rsid w:val="00613D3F"/>
    <w:rsid w:val="006145D7"/>
    <w:rsid w:val="00616125"/>
    <w:rsid w:val="006168F0"/>
    <w:rsid w:val="00621C39"/>
    <w:rsid w:val="00622A89"/>
    <w:rsid w:val="006246C8"/>
    <w:rsid w:val="00630122"/>
    <w:rsid w:val="00630A47"/>
    <w:rsid w:val="00630BFA"/>
    <w:rsid w:val="006311B1"/>
    <w:rsid w:val="00631804"/>
    <w:rsid w:val="00632D89"/>
    <w:rsid w:val="00635302"/>
    <w:rsid w:val="0063570E"/>
    <w:rsid w:val="00636364"/>
    <w:rsid w:val="006367B4"/>
    <w:rsid w:val="006401D5"/>
    <w:rsid w:val="0064116E"/>
    <w:rsid w:val="00644B9D"/>
    <w:rsid w:val="0064649E"/>
    <w:rsid w:val="00646FBC"/>
    <w:rsid w:val="00647C78"/>
    <w:rsid w:val="006500D8"/>
    <w:rsid w:val="00650820"/>
    <w:rsid w:val="006548EF"/>
    <w:rsid w:val="00654CCD"/>
    <w:rsid w:val="006578D0"/>
    <w:rsid w:val="00657E48"/>
    <w:rsid w:val="00660BD0"/>
    <w:rsid w:val="006616E9"/>
    <w:rsid w:val="00661A0C"/>
    <w:rsid w:val="00662BF9"/>
    <w:rsid w:val="00662CB0"/>
    <w:rsid w:val="00662FB5"/>
    <w:rsid w:val="00663D52"/>
    <w:rsid w:val="00665D6C"/>
    <w:rsid w:val="00665D6E"/>
    <w:rsid w:val="006674F9"/>
    <w:rsid w:val="00670D10"/>
    <w:rsid w:val="00672AA6"/>
    <w:rsid w:val="0067512D"/>
    <w:rsid w:val="00676F9B"/>
    <w:rsid w:val="0067717A"/>
    <w:rsid w:val="0067727F"/>
    <w:rsid w:val="00680E81"/>
    <w:rsid w:val="0068273D"/>
    <w:rsid w:val="006838F1"/>
    <w:rsid w:val="00687A89"/>
    <w:rsid w:val="00687B1C"/>
    <w:rsid w:val="006948E9"/>
    <w:rsid w:val="006959DF"/>
    <w:rsid w:val="006968A5"/>
    <w:rsid w:val="00697CA6"/>
    <w:rsid w:val="006A1402"/>
    <w:rsid w:val="006A1D7B"/>
    <w:rsid w:val="006A3108"/>
    <w:rsid w:val="006A32BE"/>
    <w:rsid w:val="006A3B7C"/>
    <w:rsid w:val="006A5C0E"/>
    <w:rsid w:val="006A636E"/>
    <w:rsid w:val="006A6D91"/>
    <w:rsid w:val="006B1EC0"/>
    <w:rsid w:val="006B2799"/>
    <w:rsid w:val="006B2981"/>
    <w:rsid w:val="006B327F"/>
    <w:rsid w:val="006B4D1D"/>
    <w:rsid w:val="006B79B5"/>
    <w:rsid w:val="006B7F81"/>
    <w:rsid w:val="006C3F50"/>
    <w:rsid w:val="006C4100"/>
    <w:rsid w:val="006C5BCB"/>
    <w:rsid w:val="006D4D64"/>
    <w:rsid w:val="006D68BF"/>
    <w:rsid w:val="006D6956"/>
    <w:rsid w:val="006D743A"/>
    <w:rsid w:val="006E612C"/>
    <w:rsid w:val="006E7122"/>
    <w:rsid w:val="006E72BE"/>
    <w:rsid w:val="006E773F"/>
    <w:rsid w:val="006F05F5"/>
    <w:rsid w:val="006F068B"/>
    <w:rsid w:val="006F23D1"/>
    <w:rsid w:val="006F23F4"/>
    <w:rsid w:val="006F5ED9"/>
    <w:rsid w:val="00700C7E"/>
    <w:rsid w:val="0070410A"/>
    <w:rsid w:val="00704134"/>
    <w:rsid w:val="00704F03"/>
    <w:rsid w:val="007050CB"/>
    <w:rsid w:val="007065D0"/>
    <w:rsid w:val="0071224B"/>
    <w:rsid w:val="00716A06"/>
    <w:rsid w:val="00720BB3"/>
    <w:rsid w:val="007214AF"/>
    <w:rsid w:val="00724690"/>
    <w:rsid w:val="00724B00"/>
    <w:rsid w:val="00725820"/>
    <w:rsid w:val="00726F42"/>
    <w:rsid w:val="0072721B"/>
    <w:rsid w:val="00730423"/>
    <w:rsid w:val="00732BE3"/>
    <w:rsid w:val="007338AE"/>
    <w:rsid w:val="00733950"/>
    <w:rsid w:val="00734030"/>
    <w:rsid w:val="007341E6"/>
    <w:rsid w:val="007348ED"/>
    <w:rsid w:val="007413AE"/>
    <w:rsid w:val="00743169"/>
    <w:rsid w:val="00745A6B"/>
    <w:rsid w:val="00747B91"/>
    <w:rsid w:val="00751C1C"/>
    <w:rsid w:val="007541AE"/>
    <w:rsid w:val="00755959"/>
    <w:rsid w:val="00755D49"/>
    <w:rsid w:val="00755E1B"/>
    <w:rsid w:val="0075763E"/>
    <w:rsid w:val="00761C31"/>
    <w:rsid w:val="0076270C"/>
    <w:rsid w:val="00763FCD"/>
    <w:rsid w:val="007649C3"/>
    <w:rsid w:val="00767324"/>
    <w:rsid w:val="0077151B"/>
    <w:rsid w:val="007743A1"/>
    <w:rsid w:val="0077601F"/>
    <w:rsid w:val="007769A3"/>
    <w:rsid w:val="00776AF1"/>
    <w:rsid w:val="00791670"/>
    <w:rsid w:val="00792269"/>
    <w:rsid w:val="00792944"/>
    <w:rsid w:val="0079530A"/>
    <w:rsid w:val="00797897"/>
    <w:rsid w:val="007A0B6D"/>
    <w:rsid w:val="007A43FD"/>
    <w:rsid w:val="007B400B"/>
    <w:rsid w:val="007B5497"/>
    <w:rsid w:val="007B5A84"/>
    <w:rsid w:val="007B617E"/>
    <w:rsid w:val="007B6353"/>
    <w:rsid w:val="007B6B98"/>
    <w:rsid w:val="007B706D"/>
    <w:rsid w:val="007B7E12"/>
    <w:rsid w:val="007C0696"/>
    <w:rsid w:val="007C1B2D"/>
    <w:rsid w:val="007C2D02"/>
    <w:rsid w:val="007C3909"/>
    <w:rsid w:val="007C5433"/>
    <w:rsid w:val="007C714A"/>
    <w:rsid w:val="007C75FE"/>
    <w:rsid w:val="007D0351"/>
    <w:rsid w:val="007D0E48"/>
    <w:rsid w:val="007D5837"/>
    <w:rsid w:val="007D63FD"/>
    <w:rsid w:val="007D6CC0"/>
    <w:rsid w:val="007E4657"/>
    <w:rsid w:val="007E6B4C"/>
    <w:rsid w:val="007E7958"/>
    <w:rsid w:val="007F2868"/>
    <w:rsid w:val="007F35A4"/>
    <w:rsid w:val="007F606C"/>
    <w:rsid w:val="008039B5"/>
    <w:rsid w:val="008055A8"/>
    <w:rsid w:val="00806BBA"/>
    <w:rsid w:val="00807C6B"/>
    <w:rsid w:val="00811528"/>
    <w:rsid w:val="00811CB4"/>
    <w:rsid w:val="00812FC5"/>
    <w:rsid w:val="00813B52"/>
    <w:rsid w:val="00813EA0"/>
    <w:rsid w:val="0081422E"/>
    <w:rsid w:val="00820D15"/>
    <w:rsid w:val="00821322"/>
    <w:rsid w:val="008278A1"/>
    <w:rsid w:val="008301B1"/>
    <w:rsid w:val="00831B46"/>
    <w:rsid w:val="0083255A"/>
    <w:rsid w:val="00833BE9"/>
    <w:rsid w:val="008358FA"/>
    <w:rsid w:val="00836A6B"/>
    <w:rsid w:val="00840A6B"/>
    <w:rsid w:val="00840C2D"/>
    <w:rsid w:val="00842BFA"/>
    <w:rsid w:val="008440BD"/>
    <w:rsid w:val="0084521D"/>
    <w:rsid w:val="00847841"/>
    <w:rsid w:val="00850893"/>
    <w:rsid w:val="0085146E"/>
    <w:rsid w:val="008524A4"/>
    <w:rsid w:val="0085422D"/>
    <w:rsid w:val="00854B8F"/>
    <w:rsid w:val="00855993"/>
    <w:rsid w:val="00856EC1"/>
    <w:rsid w:val="008603D3"/>
    <w:rsid w:val="008609F1"/>
    <w:rsid w:val="00861027"/>
    <w:rsid w:val="008656CE"/>
    <w:rsid w:val="00866B08"/>
    <w:rsid w:val="00867718"/>
    <w:rsid w:val="00870488"/>
    <w:rsid w:val="008710E4"/>
    <w:rsid w:val="0087500B"/>
    <w:rsid w:val="008756D7"/>
    <w:rsid w:val="00876536"/>
    <w:rsid w:val="00880E5F"/>
    <w:rsid w:val="00880EE7"/>
    <w:rsid w:val="00884F74"/>
    <w:rsid w:val="00886AB3"/>
    <w:rsid w:val="00886F7B"/>
    <w:rsid w:val="00890827"/>
    <w:rsid w:val="00894B53"/>
    <w:rsid w:val="008960E1"/>
    <w:rsid w:val="00896E3C"/>
    <w:rsid w:val="00897932"/>
    <w:rsid w:val="008A24C7"/>
    <w:rsid w:val="008A3604"/>
    <w:rsid w:val="008A3EAE"/>
    <w:rsid w:val="008A4380"/>
    <w:rsid w:val="008A5BB5"/>
    <w:rsid w:val="008B222D"/>
    <w:rsid w:val="008B2595"/>
    <w:rsid w:val="008C2B46"/>
    <w:rsid w:val="008D1B10"/>
    <w:rsid w:val="008D2EEE"/>
    <w:rsid w:val="008D5CC2"/>
    <w:rsid w:val="008D6679"/>
    <w:rsid w:val="008D711E"/>
    <w:rsid w:val="008E149C"/>
    <w:rsid w:val="008E4404"/>
    <w:rsid w:val="008E4A8F"/>
    <w:rsid w:val="008E62BB"/>
    <w:rsid w:val="008E738E"/>
    <w:rsid w:val="008E7797"/>
    <w:rsid w:val="008E7840"/>
    <w:rsid w:val="008F0301"/>
    <w:rsid w:val="008F0F95"/>
    <w:rsid w:val="008F3FEA"/>
    <w:rsid w:val="008F5790"/>
    <w:rsid w:val="008F6469"/>
    <w:rsid w:val="008F7305"/>
    <w:rsid w:val="00900CB9"/>
    <w:rsid w:val="0090287D"/>
    <w:rsid w:val="009031A3"/>
    <w:rsid w:val="00903666"/>
    <w:rsid w:val="0090435E"/>
    <w:rsid w:val="00906E0E"/>
    <w:rsid w:val="00910876"/>
    <w:rsid w:val="00912653"/>
    <w:rsid w:val="009146DD"/>
    <w:rsid w:val="00915AA9"/>
    <w:rsid w:val="0091683F"/>
    <w:rsid w:val="009215C0"/>
    <w:rsid w:val="009223FA"/>
    <w:rsid w:val="00923FB4"/>
    <w:rsid w:val="00933884"/>
    <w:rsid w:val="00940956"/>
    <w:rsid w:val="00940D65"/>
    <w:rsid w:val="00941BAB"/>
    <w:rsid w:val="009513B3"/>
    <w:rsid w:val="00952781"/>
    <w:rsid w:val="0095324F"/>
    <w:rsid w:val="0095590D"/>
    <w:rsid w:val="009578A2"/>
    <w:rsid w:val="00964153"/>
    <w:rsid w:val="00965194"/>
    <w:rsid w:val="00966833"/>
    <w:rsid w:val="00967C5E"/>
    <w:rsid w:val="00972930"/>
    <w:rsid w:val="00972B6D"/>
    <w:rsid w:val="00974258"/>
    <w:rsid w:val="009743EA"/>
    <w:rsid w:val="00975B6E"/>
    <w:rsid w:val="00976EFE"/>
    <w:rsid w:val="00981CC6"/>
    <w:rsid w:val="00982821"/>
    <w:rsid w:val="00983F5A"/>
    <w:rsid w:val="009845B7"/>
    <w:rsid w:val="0099159A"/>
    <w:rsid w:val="0099493C"/>
    <w:rsid w:val="00994D8E"/>
    <w:rsid w:val="009957AA"/>
    <w:rsid w:val="0099675E"/>
    <w:rsid w:val="009971E1"/>
    <w:rsid w:val="009A0F7D"/>
    <w:rsid w:val="009A1C9D"/>
    <w:rsid w:val="009A3A76"/>
    <w:rsid w:val="009A43E2"/>
    <w:rsid w:val="009A448E"/>
    <w:rsid w:val="009A744D"/>
    <w:rsid w:val="009B2E85"/>
    <w:rsid w:val="009B3181"/>
    <w:rsid w:val="009B3B45"/>
    <w:rsid w:val="009B6EDE"/>
    <w:rsid w:val="009B790E"/>
    <w:rsid w:val="009C1799"/>
    <w:rsid w:val="009D0A4F"/>
    <w:rsid w:val="009D1121"/>
    <w:rsid w:val="009D39D9"/>
    <w:rsid w:val="009E0D29"/>
    <w:rsid w:val="009E18A5"/>
    <w:rsid w:val="009E2C9E"/>
    <w:rsid w:val="009E385D"/>
    <w:rsid w:val="009E3E5E"/>
    <w:rsid w:val="009E598D"/>
    <w:rsid w:val="009E620A"/>
    <w:rsid w:val="009E7DC5"/>
    <w:rsid w:val="009F0928"/>
    <w:rsid w:val="009F31C9"/>
    <w:rsid w:val="009F33EE"/>
    <w:rsid w:val="009F5617"/>
    <w:rsid w:val="009F5A45"/>
    <w:rsid w:val="009F5A81"/>
    <w:rsid w:val="00A012BC"/>
    <w:rsid w:val="00A01622"/>
    <w:rsid w:val="00A05BB2"/>
    <w:rsid w:val="00A06993"/>
    <w:rsid w:val="00A06E13"/>
    <w:rsid w:val="00A121ED"/>
    <w:rsid w:val="00A12533"/>
    <w:rsid w:val="00A125E8"/>
    <w:rsid w:val="00A1441A"/>
    <w:rsid w:val="00A16DF9"/>
    <w:rsid w:val="00A20396"/>
    <w:rsid w:val="00A2768A"/>
    <w:rsid w:val="00A33628"/>
    <w:rsid w:val="00A35453"/>
    <w:rsid w:val="00A35EB3"/>
    <w:rsid w:val="00A37B7A"/>
    <w:rsid w:val="00A40996"/>
    <w:rsid w:val="00A412CC"/>
    <w:rsid w:val="00A43484"/>
    <w:rsid w:val="00A44187"/>
    <w:rsid w:val="00A46EE0"/>
    <w:rsid w:val="00A477E3"/>
    <w:rsid w:val="00A504BE"/>
    <w:rsid w:val="00A50C3A"/>
    <w:rsid w:val="00A52093"/>
    <w:rsid w:val="00A523AA"/>
    <w:rsid w:val="00A532B8"/>
    <w:rsid w:val="00A53A45"/>
    <w:rsid w:val="00A545EB"/>
    <w:rsid w:val="00A55EA8"/>
    <w:rsid w:val="00A57189"/>
    <w:rsid w:val="00A575AA"/>
    <w:rsid w:val="00A62B8A"/>
    <w:rsid w:val="00A637EA"/>
    <w:rsid w:val="00A64D81"/>
    <w:rsid w:val="00A65768"/>
    <w:rsid w:val="00A707D9"/>
    <w:rsid w:val="00A737FD"/>
    <w:rsid w:val="00A73B9D"/>
    <w:rsid w:val="00A74E7D"/>
    <w:rsid w:val="00A80B0F"/>
    <w:rsid w:val="00A81CFC"/>
    <w:rsid w:val="00A82792"/>
    <w:rsid w:val="00A843B5"/>
    <w:rsid w:val="00A843ED"/>
    <w:rsid w:val="00A853A9"/>
    <w:rsid w:val="00A859C7"/>
    <w:rsid w:val="00A85FE1"/>
    <w:rsid w:val="00A86437"/>
    <w:rsid w:val="00A90052"/>
    <w:rsid w:val="00A91484"/>
    <w:rsid w:val="00A931A9"/>
    <w:rsid w:val="00A9343A"/>
    <w:rsid w:val="00A93826"/>
    <w:rsid w:val="00A95A41"/>
    <w:rsid w:val="00A97A4A"/>
    <w:rsid w:val="00AB12A7"/>
    <w:rsid w:val="00AB2E7C"/>
    <w:rsid w:val="00AB3671"/>
    <w:rsid w:val="00AB3871"/>
    <w:rsid w:val="00AB5622"/>
    <w:rsid w:val="00AB7162"/>
    <w:rsid w:val="00AC2EEE"/>
    <w:rsid w:val="00AC7056"/>
    <w:rsid w:val="00AD1546"/>
    <w:rsid w:val="00AD1BE6"/>
    <w:rsid w:val="00AD1D53"/>
    <w:rsid w:val="00AD2775"/>
    <w:rsid w:val="00AD3DD3"/>
    <w:rsid w:val="00AE0502"/>
    <w:rsid w:val="00AE0D48"/>
    <w:rsid w:val="00AE1243"/>
    <w:rsid w:val="00AE24A6"/>
    <w:rsid w:val="00AE3448"/>
    <w:rsid w:val="00AE34D1"/>
    <w:rsid w:val="00AE385F"/>
    <w:rsid w:val="00AE3F92"/>
    <w:rsid w:val="00AE6874"/>
    <w:rsid w:val="00AF3556"/>
    <w:rsid w:val="00AF4878"/>
    <w:rsid w:val="00B04291"/>
    <w:rsid w:val="00B04C92"/>
    <w:rsid w:val="00B04CF8"/>
    <w:rsid w:val="00B05C6E"/>
    <w:rsid w:val="00B062C4"/>
    <w:rsid w:val="00B14833"/>
    <w:rsid w:val="00B14A23"/>
    <w:rsid w:val="00B1605F"/>
    <w:rsid w:val="00B2065D"/>
    <w:rsid w:val="00B21401"/>
    <w:rsid w:val="00B26B50"/>
    <w:rsid w:val="00B271B5"/>
    <w:rsid w:val="00B27717"/>
    <w:rsid w:val="00B355D4"/>
    <w:rsid w:val="00B40318"/>
    <w:rsid w:val="00B40F26"/>
    <w:rsid w:val="00B41281"/>
    <w:rsid w:val="00B421C8"/>
    <w:rsid w:val="00B433E6"/>
    <w:rsid w:val="00B46997"/>
    <w:rsid w:val="00B503F7"/>
    <w:rsid w:val="00B51750"/>
    <w:rsid w:val="00B53023"/>
    <w:rsid w:val="00B544FF"/>
    <w:rsid w:val="00B56431"/>
    <w:rsid w:val="00B67547"/>
    <w:rsid w:val="00B706B4"/>
    <w:rsid w:val="00B80CA8"/>
    <w:rsid w:val="00B82B7B"/>
    <w:rsid w:val="00B82BF6"/>
    <w:rsid w:val="00B840D7"/>
    <w:rsid w:val="00B84295"/>
    <w:rsid w:val="00B84A33"/>
    <w:rsid w:val="00B91E6F"/>
    <w:rsid w:val="00B931F3"/>
    <w:rsid w:val="00B93657"/>
    <w:rsid w:val="00B956FF"/>
    <w:rsid w:val="00B96FE6"/>
    <w:rsid w:val="00BA3329"/>
    <w:rsid w:val="00BA6650"/>
    <w:rsid w:val="00BB10E8"/>
    <w:rsid w:val="00BB1605"/>
    <w:rsid w:val="00BB19FF"/>
    <w:rsid w:val="00BB1C9B"/>
    <w:rsid w:val="00BB2F66"/>
    <w:rsid w:val="00BB36FB"/>
    <w:rsid w:val="00BB491D"/>
    <w:rsid w:val="00BB5095"/>
    <w:rsid w:val="00BB6C0E"/>
    <w:rsid w:val="00BB7FBA"/>
    <w:rsid w:val="00BC0845"/>
    <w:rsid w:val="00BC4F12"/>
    <w:rsid w:val="00BC583D"/>
    <w:rsid w:val="00BC730B"/>
    <w:rsid w:val="00BD1E54"/>
    <w:rsid w:val="00BD25AB"/>
    <w:rsid w:val="00BD27F1"/>
    <w:rsid w:val="00BD50EE"/>
    <w:rsid w:val="00BD5A93"/>
    <w:rsid w:val="00BD6D32"/>
    <w:rsid w:val="00BD768E"/>
    <w:rsid w:val="00BD7F01"/>
    <w:rsid w:val="00BE1EA9"/>
    <w:rsid w:val="00BE7301"/>
    <w:rsid w:val="00BF22BF"/>
    <w:rsid w:val="00BF4F3D"/>
    <w:rsid w:val="00C01419"/>
    <w:rsid w:val="00C01AED"/>
    <w:rsid w:val="00C0225D"/>
    <w:rsid w:val="00C03971"/>
    <w:rsid w:val="00C03D7D"/>
    <w:rsid w:val="00C0524C"/>
    <w:rsid w:val="00C05973"/>
    <w:rsid w:val="00C063E6"/>
    <w:rsid w:val="00C069FB"/>
    <w:rsid w:val="00C06D50"/>
    <w:rsid w:val="00C07C6C"/>
    <w:rsid w:val="00C11EC8"/>
    <w:rsid w:val="00C12755"/>
    <w:rsid w:val="00C1468F"/>
    <w:rsid w:val="00C15258"/>
    <w:rsid w:val="00C257D3"/>
    <w:rsid w:val="00C36303"/>
    <w:rsid w:val="00C3631A"/>
    <w:rsid w:val="00C41467"/>
    <w:rsid w:val="00C4278D"/>
    <w:rsid w:val="00C43AB7"/>
    <w:rsid w:val="00C46841"/>
    <w:rsid w:val="00C50531"/>
    <w:rsid w:val="00C55DA3"/>
    <w:rsid w:val="00C57355"/>
    <w:rsid w:val="00C57A9F"/>
    <w:rsid w:val="00C60AE5"/>
    <w:rsid w:val="00C639C3"/>
    <w:rsid w:val="00C63D9A"/>
    <w:rsid w:val="00C65F96"/>
    <w:rsid w:val="00C662E8"/>
    <w:rsid w:val="00C716A3"/>
    <w:rsid w:val="00C71E38"/>
    <w:rsid w:val="00C72A99"/>
    <w:rsid w:val="00C72BB1"/>
    <w:rsid w:val="00C75747"/>
    <w:rsid w:val="00C800D6"/>
    <w:rsid w:val="00C85469"/>
    <w:rsid w:val="00C871FF"/>
    <w:rsid w:val="00C87203"/>
    <w:rsid w:val="00C91933"/>
    <w:rsid w:val="00C919D4"/>
    <w:rsid w:val="00CA06DF"/>
    <w:rsid w:val="00CA204C"/>
    <w:rsid w:val="00CA566F"/>
    <w:rsid w:val="00CB0B33"/>
    <w:rsid w:val="00CB0BDF"/>
    <w:rsid w:val="00CB300B"/>
    <w:rsid w:val="00CB3CBC"/>
    <w:rsid w:val="00CB4E8E"/>
    <w:rsid w:val="00CB7892"/>
    <w:rsid w:val="00CC02C3"/>
    <w:rsid w:val="00CC07ED"/>
    <w:rsid w:val="00CC29DE"/>
    <w:rsid w:val="00CC327D"/>
    <w:rsid w:val="00CC38CF"/>
    <w:rsid w:val="00CC4746"/>
    <w:rsid w:val="00CC5681"/>
    <w:rsid w:val="00CC62E0"/>
    <w:rsid w:val="00CC6D23"/>
    <w:rsid w:val="00CC70C4"/>
    <w:rsid w:val="00CC7B51"/>
    <w:rsid w:val="00CC7F73"/>
    <w:rsid w:val="00CD04C0"/>
    <w:rsid w:val="00CD0D9E"/>
    <w:rsid w:val="00CD1C2B"/>
    <w:rsid w:val="00CD4D1D"/>
    <w:rsid w:val="00CD6BFB"/>
    <w:rsid w:val="00CE0711"/>
    <w:rsid w:val="00CE258E"/>
    <w:rsid w:val="00CE26CE"/>
    <w:rsid w:val="00CE5215"/>
    <w:rsid w:val="00CE5387"/>
    <w:rsid w:val="00CE5A1A"/>
    <w:rsid w:val="00CF2749"/>
    <w:rsid w:val="00CF3B62"/>
    <w:rsid w:val="00CF74B0"/>
    <w:rsid w:val="00D009D6"/>
    <w:rsid w:val="00D041A6"/>
    <w:rsid w:val="00D041CA"/>
    <w:rsid w:val="00D04A14"/>
    <w:rsid w:val="00D04D58"/>
    <w:rsid w:val="00D04F49"/>
    <w:rsid w:val="00D04FF3"/>
    <w:rsid w:val="00D0518B"/>
    <w:rsid w:val="00D05447"/>
    <w:rsid w:val="00D056AC"/>
    <w:rsid w:val="00D05D79"/>
    <w:rsid w:val="00D0744B"/>
    <w:rsid w:val="00D12B12"/>
    <w:rsid w:val="00D14AC6"/>
    <w:rsid w:val="00D14BFB"/>
    <w:rsid w:val="00D14FD8"/>
    <w:rsid w:val="00D200DE"/>
    <w:rsid w:val="00D21B63"/>
    <w:rsid w:val="00D22BB4"/>
    <w:rsid w:val="00D23A80"/>
    <w:rsid w:val="00D25654"/>
    <w:rsid w:val="00D25CC7"/>
    <w:rsid w:val="00D2610F"/>
    <w:rsid w:val="00D30F01"/>
    <w:rsid w:val="00D31729"/>
    <w:rsid w:val="00D325E4"/>
    <w:rsid w:val="00D33E95"/>
    <w:rsid w:val="00D3628A"/>
    <w:rsid w:val="00D377AC"/>
    <w:rsid w:val="00D37C20"/>
    <w:rsid w:val="00D423B2"/>
    <w:rsid w:val="00D43EAD"/>
    <w:rsid w:val="00D44BFC"/>
    <w:rsid w:val="00D45829"/>
    <w:rsid w:val="00D47B04"/>
    <w:rsid w:val="00D56EE0"/>
    <w:rsid w:val="00D57D8F"/>
    <w:rsid w:val="00D60079"/>
    <w:rsid w:val="00D60B35"/>
    <w:rsid w:val="00D62D74"/>
    <w:rsid w:val="00D6639B"/>
    <w:rsid w:val="00D6712C"/>
    <w:rsid w:val="00D72F74"/>
    <w:rsid w:val="00D755E5"/>
    <w:rsid w:val="00D77362"/>
    <w:rsid w:val="00D775B5"/>
    <w:rsid w:val="00D80A54"/>
    <w:rsid w:val="00D83479"/>
    <w:rsid w:val="00D837A6"/>
    <w:rsid w:val="00D83C71"/>
    <w:rsid w:val="00D83E64"/>
    <w:rsid w:val="00D84494"/>
    <w:rsid w:val="00D9405D"/>
    <w:rsid w:val="00D950FE"/>
    <w:rsid w:val="00D958FF"/>
    <w:rsid w:val="00D9652C"/>
    <w:rsid w:val="00DA044F"/>
    <w:rsid w:val="00DA3115"/>
    <w:rsid w:val="00DA5815"/>
    <w:rsid w:val="00DA73B7"/>
    <w:rsid w:val="00DA7DEF"/>
    <w:rsid w:val="00DB030B"/>
    <w:rsid w:val="00DB1AEC"/>
    <w:rsid w:val="00DB22EF"/>
    <w:rsid w:val="00DB461D"/>
    <w:rsid w:val="00DB5426"/>
    <w:rsid w:val="00DB5DCA"/>
    <w:rsid w:val="00DC1CFB"/>
    <w:rsid w:val="00DC3071"/>
    <w:rsid w:val="00DC31AA"/>
    <w:rsid w:val="00DC7EFD"/>
    <w:rsid w:val="00DD24D3"/>
    <w:rsid w:val="00DD42A7"/>
    <w:rsid w:val="00DD67FC"/>
    <w:rsid w:val="00DE0C56"/>
    <w:rsid w:val="00DE0E23"/>
    <w:rsid w:val="00DF2DCA"/>
    <w:rsid w:val="00DF3699"/>
    <w:rsid w:val="00DF376B"/>
    <w:rsid w:val="00DF5AE5"/>
    <w:rsid w:val="00E028CA"/>
    <w:rsid w:val="00E05718"/>
    <w:rsid w:val="00E139C3"/>
    <w:rsid w:val="00E13F83"/>
    <w:rsid w:val="00E14297"/>
    <w:rsid w:val="00E14FA2"/>
    <w:rsid w:val="00E16282"/>
    <w:rsid w:val="00E168E2"/>
    <w:rsid w:val="00E16A20"/>
    <w:rsid w:val="00E214EA"/>
    <w:rsid w:val="00E22C5E"/>
    <w:rsid w:val="00E24CF4"/>
    <w:rsid w:val="00E27E98"/>
    <w:rsid w:val="00E30B07"/>
    <w:rsid w:val="00E33E9E"/>
    <w:rsid w:val="00E34496"/>
    <w:rsid w:val="00E36911"/>
    <w:rsid w:val="00E36C7E"/>
    <w:rsid w:val="00E370F9"/>
    <w:rsid w:val="00E37724"/>
    <w:rsid w:val="00E41151"/>
    <w:rsid w:val="00E4401D"/>
    <w:rsid w:val="00E443E9"/>
    <w:rsid w:val="00E44C6E"/>
    <w:rsid w:val="00E47971"/>
    <w:rsid w:val="00E47DBF"/>
    <w:rsid w:val="00E51F3D"/>
    <w:rsid w:val="00E52EEC"/>
    <w:rsid w:val="00E54F5A"/>
    <w:rsid w:val="00E55D4C"/>
    <w:rsid w:val="00E56191"/>
    <w:rsid w:val="00E56A93"/>
    <w:rsid w:val="00E56F0A"/>
    <w:rsid w:val="00E62206"/>
    <w:rsid w:val="00E62817"/>
    <w:rsid w:val="00E66B05"/>
    <w:rsid w:val="00E66FC5"/>
    <w:rsid w:val="00E670C0"/>
    <w:rsid w:val="00E67A07"/>
    <w:rsid w:val="00E74C94"/>
    <w:rsid w:val="00E763AA"/>
    <w:rsid w:val="00E83D60"/>
    <w:rsid w:val="00E842CB"/>
    <w:rsid w:val="00E851BD"/>
    <w:rsid w:val="00E9079A"/>
    <w:rsid w:val="00E92940"/>
    <w:rsid w:val="00E943F2"/>
    <w:rsid w:val="00E945E0"/>
    <w:rsid w:val="00E947C8"/>
    <w:rsid w:val="00E94A6D"/>
    <w:rsid w:val="00E9516B"/>
    <w:rsid w:val="00E96BA7"/>
    <w:rsid w:val="00EA0646"/>
    <w:rsid w:val="00EA157C"/>
    <w:rsid w:val="00EA4984"/>
    <w:rsid w:val="00EB0490"/>
    <w:rsid w:val="00EB1996"/>
    <w:rsid w:val="00EB1E80"/>
    <w:rsid w:val="00EB4C84"/>
    <w:rsid w:val="00EB71D3"/>
    <w:rsid w:val="00ED02E1"/>
    <w:rsid w:val="00ED24DA"/>
    <w:rsid w:val="00ED36EE"/>
    <w:rsid w:val="00ED44FE"/>
    <w:rsid w:val="00ED6954"/>
    <w:rsid w:val="00ED71D8"/>
    <w:rsid w:val="00EE4ABE"/>
    <w:rsid w:val="00EE69BA"/>
    <w:rsid w:val="00EF0B93"/>
    <w:rsid w:val="00EF4DB2"/>
    <w:rsid w:val="00EF4E3B"/>
    <w:rsid w:val="00EF58F6"/>
    <w:rsid w:val="00EF606F"/>
    <w:rsid w:val="00F0118C"/>
    <w:rsid w:val="00F01671"/>
    <w:rsid w:val="00F05E05"/>
    <w:rsid w:val="00F05ED6"/>
    <w:rsid w:val="00F078A6"/>
    <w:rsid w:val="00F07B23"/>
    <w:rsid w:val="00F11667"/>
    <w:rsid w:val="00F127CB"/>
    <w:rsid w:val="00F15F5E"/>
    <w:rsid w:val="00F27BBE"/>
    <w:rsid w:val="00F30464"/>
    <w:rsid w:val="00F36918"/>
    <w:rsid w:val="00F408A1"/>
    <w:rsid w:val="00F414D2"/>
    <w:rsid w:val="00F415FE"/>
    <w:rsid w:val="00F457E3"/>
    <w:rsid w:val="00F45BEA"/>
    <w:rsid w:val="00F467B7"/>
    <w:rsid w:val="00F510ED"/>
    <w:rsid w:val="00F602D5"/>
    <w:rsid w:val="00F626A7"/>
    <w:rsid w:val="00F64273"/>
    <w:rsid w:val="00F65BAA"/>
    <w:rsid w:val="00F67AC2"/>
    <w:rsid w:val="00F71143"/>
    <w:rsid w:val="00F71CE7"/>
    <w:rsid w:val="00F729C7"/>
    <w:rsid w:val="00F7322F"/>
    <w:rsid w:val="00F73B01"/>
    <w:rsid w:val="00F74A49"/>
    <w:rsid w:val="00F75EF9"/>
    <w:rsid w:val="00F80895"/>
    <w:rsid w:val="00F8159E"/>
    <w:rsid w:val="00F81D9B"/>
    <w:rsid w:val="00F83D1E"/>
    <w:rsid w:val="00F8587F"/>
    <w:rsid w:val="00F85FEC"/>
    <w:rsid w:val="00F919AF"/>
    <w:rsid w:val="00F938C0"/>
    <w:rsid w:val="00F95D8D"/>
    <w:rsid w:val="00FA1206"/>
    <w:rsid w:val="00FA2436"/>
    <w:rsid w:val="00FA3C96"/>
    <w:rsid w:val="00FA400F"/>
    <w:rsid w:val="00FA7E08"/>
    <w:rsid w:val="00FB1B05"/>
    <w:rsid w:val="00FB2331"/>
    <w:rsid w:val="00FB4064"/>
    <w:rsid w:val="00FB5D9A"/>
    <w:rsid w:val="00FC19D3"/>
    <w:rsid w:val="00FC5708"/>
    <w:rsid w:val="00FC6154"/>
    <w:rsid w:val="00FC67D7"/>
    <w:rsid w:val="00FC7FD2"/>
    <w:rsid w:val="00FD4FCB"/>
    <w:rsid w:val="00FE17EE"/>
    <w:rsid w:val="00FE5627"/>
    <w:rsid w:val="00FE62A9"/>
    <w:rsid w:val="00FE7D9D"/>
    <w:rsid w:val="00FE7DF5"/>
    <w:rsid w:val="00FF0487"/>
    <w:rsid w:val="00FF4603"/>
    <w:rsid w:val="00FF5642"/>
    <w:rsid w:val="00FF5E5E"/>
    <w:rsid w:val="00FF6431"/>
    <w:rsid w:val="00FF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4AC6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 Char,Heading 1_a,heading 1,h17,h111,h121,h131,h141,h151,h161,h18,h112,h122,h132,h142,h152,h162,h19,h113,h123,h133,h143,h153,h163,NMP Heading 1,Alt+1,Alt+11,Alt+12,Alt+13"/>
    <w:next w:val="Normal"/>
    <w:link w:val="Heading1Char1"/>
    <w:qFormat/>
    <w:rsid w:val="00B1605F"/>
    <w:pPr>
      <w:keepNext/>
      <w:keepLines/>
      <w:numPr>
        <w:numId w:val="11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E13F83"/>
    <w:pPr>
      <w:numPr>
        <w:ilvl w:val="1"/>
      </w:numPr>
      <w:spacing w:before="180"/>
      <w:outlineLvl w:val="1"/>
    </w:pPr>
    <w:rPr>
      <w:sz w:val="24"/>
    </w:rPr>
  </w:style>
  <w:style w:type="paragraph" w:styleId="Heading3">
    <w:name w:val="heading 3"/>
    <w:aliases w:val="Underrubrik2,H3,no break,Memo Heading 3,h3"/>
    <w:basedOn w:val="Heading2"/>
    <w:next w:val="Normal"/>
    <w:qFormat/>
    <w:rsid w:val="00B1605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B1605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605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605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1605F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B1605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B160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160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1605F"/>
    <w:pPr>
      <w:ind w:left="1418" w:hanging="1418"/>
    </w:pPr>
  </w:style>
  <w:style w:type="paragraph" w:styleId="TOC8">
    <w:name w:val="toc 8"/>
    <w:basedOn w:val="TOC1"/>
    <w:semiHidden/>
    <w:rsid w:val="00B1605F"/>
    <w:pPr>
      <w:spacing w:before="180"/>
      <w:ind w:left="2693" w:hanging="2693"/>
    </w:pPr>
    <w:rPr>
      <w:b/>
    </w:rPr>
  </w:style>
  <w:style w:type="paragraph" w:styleId="TOC1">
    <w:name w:val="toc 1"/>
    <w:semiHidden/>
    <w:rsid w:val="00B160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160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605F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B1605F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B160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B1605F"/>
    <w:pPr>
      <w:ind w:left="1701" w:hanging="1701"/>
    </w:pPr>
  </w:style>
  <w:style w:type="paragraph" w:styleId="TOC4">
    <w:name w:val="toc 4"/>
    <w:basedOn w:val="TOC3"/>
    <w:semiHidden/>
    <w:rsid w:val="00B1605F"/>
    <w:pPr>
      <w:ind w:left="1418" w:hanging="1418"/>
    </w:pPr>
  </w:style>
  <w:style w:type="paragraph" w:styleId="TOC3">
    <w:name w:val="toc 3"/>
    <w:basedOn w:val="TOC2"/>
    <w:semiHidden/>
    <w:rsid w:val="00B1605F"/>
    <w:pPr>
      <w:ind w:left="1134" w:hanging="1134"/>
    </w:pPr>
  </w:style>
  <w:style w:type="paragraph" w:styleId="TOC2">
    <w:name w:val="toc 2"/>
    <w:basedOn w:val="TOC1"/>
    <w:semiHidden/>
    <w:rsid w:val="00B1605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1605F"/>
    <w:pPr>
      <w:keepLines/>
      <w:spacing w:after="0"/>
    </w:pPr>
  </w:style>
  <w:style w:type="paragraph" w:styleId="Index2">
    <w:name w:val="index 2"/>
    <w:basedOn w:val="Index1"/>
    <w:semiHidden/>
    <w:rsid w:val="00B1605F"/>
    <w:pPr>
      <w:ind w:left="284"/>
    </w:pPr>
  </w:style>
  <w:style w:type="paragraph" w:customStyle="1" w:styleId="TT">
    <w:name w:val="TT"/>
    <w:basedOn w:val="Heading1"/>
    <w:next w:val="Normal"/>
    <w:rsid w:val="00B1605F"/>
    <w:pPr>
      <w:outlineLvl w:val="9"/>
    </w:pPr>
  </w:style>
  <w:style w:type="paragraph" w:styleId="Footer">
    <w:name w:val="footer"/>
    <w:basedOn w:val="Header"/>
    <w:rsid w:val="00B1605F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B1605F"/>
    <w:rPr>
      <w:b/>
      <w:position w:val="6"/>
      <w:sz w:val="16"/>
    </w:rPr>
  </w:style>
  <w:style w:type="paragraph" w:styleId="FootnoteText">
    <w:name w:val="footnote text"/>
    <w:basedOn w:val="Normal"/>
    <w:semiHidden/>
    <w:rsid w:val="00B1605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160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B1605F"/>
    <w:pPr>
      <w:keepLines/>
      <w:ind w:left="1135" w:hanging="851"/>
    </w:pPr>
  </w:style>
  <w:style w:type="paragraph" w:customStyle="1" w:styleId="PL">
    <w:name w:val="PL"/>
    <w:rsid w:val="00B160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1605F"/>
    <w:pPr>
      <w:jc w:val="right"/>
    </w:pPr>
  </w:style>
  <w:style w:type="paragraph" w:customStyle="1" w:styleId="TAL">
    <w:name w:val="TAL"/>
    <w:basedOn w:val="Normal"/>
    <w:rsid w:val="00B1605F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1605F"/>
    <w:pPr>
      <w:ind w:left="851"/>
    </w:pPr>
  </w:style>
  <w:style w:type="paragraph" w:styleId="ListNumber">
    <w:name w:val="List Number"/>
    <w:basedOn w:val="List"/>
    <w:rsid w:val="00B1605F"/>
  </w:style>
  <w:style w:type="paragraph" w:styleId="List">
    <w:name w:val="List"/>
    <w:basedOn w:val="Normal"/>
    <w:rsid w:val="00B1605F"/>
    <w:pPr>
      <w:ind w:left="568" w:hanging="284"/>
    </w:pPr>
  </w:style>
  <w:style w:type="paragraph" w:customStyle="1" w:styleId="TAH">
    <w:name w:val="TAH"/>
    <w:basedOn w:val="TAC"/>
    <w:rsid w:val="00B1605F"/>
    <w:rPr>
      <w:b/>
    </w:rPr>
  </w:style>
  <w:style w:type="paragraph" w:customStyle="1" w:styleId="TAC">
    <w:name w:val="TAC"/>
    <w:basedOn w:val="TAL"/>
    <w:rsid w:val="00B1605F"/>
    <w:pPr>
      <w:jc w:val="center"/>
    </w:pPr>
  </w:style>
  <w:style w:type="paragraph" w:customStyle="1" w:styleId="LD">
    <w:name w:val="LD"/>
    <w:rsid w:val="00B1605F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B1605F"/>
    <w:pPr>
      <w:keepLines/>
      <w:ind w:left="1702" w:hanging="1418"/>
    </w:pPr>
  </w:style>
  <w:style w:type="paragraph" w:customStyle="1" w:styleId="FP">
    <w:name w:val="FP"/>
    <w:basedOn w:val="Normal"/>
    <w:rsid w:val="00B1605F"/>
    <w:pPr>
      <w:spacing w:after="0"/>
    </w:pPr>
  </w:style>
  <w:style w:type="paragraph" w:customStyle="1" w:styleId="NW">
    <w:name w:val="NW"/>
    <w:basedOn w:val="NO"/>
    <w:rsid w:val="00B1605F"/>
    <w:pPr>
      <w:spacing w:after="0"/>
    </w:pPr>
  </w:style>
  <w:style w:type="paragraph" w:customStyle="1" w:styleId="EW">
    <w:name w:val="EW"/>
    <w:basedOn w:val="EX"/>
    <w:rsid w:val="00B1605F"/>
    <w:pPr>
      <w:spacing w:after="0"/>
    </w:pPr>
  </w:style>
  <w:style w:type="paragraph" w:customStyle="1" w:styleId="B1">
    <w:name w:val="B1"/>
    <w:basedOn w:val="List"/>
    <w:rsid w:val="00B1605F"/>
  </w:style>
  <w:style w:type="paragraph" w:styleId="TOC6">
    <w:name w:val="toc 6"/>
    <w:basedOn w:val="TOC5"/>
    <w:next w:val="Normal"/>
    <w:semiHidden/>
    <w:rsid w:val="00B1605F"/>
    <w:pPr>
      <w:ind w:left="1985" w:hanging="1985"/>
    </w:pPr>
  </w:style>
  <w:style w:type="paragraph" w:styleId="TOC7">
    <w:name w:val="toc 7"/>
    <w:basedOn w:val="TOC6"/>
    <w:next w:val="Normal"/>
    <w:semiHidden/>
    <w:rsid w:val="00B1605F"/>
    <w:pPr>
      <w:ind w:left="2268" w:hanging="2268"/>
    </w:pPr>
  </w:style>
  <w:style w:type="paragraph" w:styleId="ListBullet2">
    <w:name w:val="List Bullet 2"/>
    <w:aliases w:val="lb2"/>
    <w:basedOn w:val="ListBullet"/>
    <w:rsid w:val="00B1605F"/>
    <w:pPr>
      <w:ind w:left="851"/>
    </w:pPr>
  </w:style>
  <w:style w:type="paragraph" w:styleId="ListBullet">
    <w:name w:val="List Bullet"/>
    <w:basedOn w:val="List"/>
    <w:rsid w:val="00B1605F"/>
  </w:style>
  <w:style w:type="paragraph" w:customStyle="1" w:styleId="EditorsNote">
    <w:name w:val="Editor's Note"/>
    <w:basedOn w:val="NO"/>
    <w:rsid w:val="00B1605F"/>
    <w:rPr>
      <w:color w:val="FF0000"/>
    </w:rPr>
  </w:style>
  <w:style w:type="paragraph" w:customStyle="1" w:styleId="TH">
    <w:name w:val="TH"/>
    <w:basedOn w:val="Normal"/>
    <w:rsid w:val="00B160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60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160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160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160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B1605F"/>
    <w:pPr>
      <w:ind w:left="851" w:hanging="851"/>
    </w:pPr>
  </w:style>
  <w:style w:type="paragraph" w:customStyle="1" w:styleId="ZH">
    <w:name w:val="ZH"/>
    <w:rsid w:val="00B160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B1605F"/>
    <w:pPr>
      <w:keepNext w:val="0"/>
      <w:spacing w:before="0" w:after="240"/>
    </w:pPr>
  </w:style>
  <w:style w:type="paragraph" w:customStyle="1" w:styleId="ZG">
    <w:name w:val="ZG"/>
    <w:rsid w:val="00B160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B1605F"/>
    <w:pPr>
      <w:ind w:left="1135"/>
    </w:pPr>
  </w:style>
  <w:style w:type="paragraph" w:styleId="List2">
    <w:name w:val="List 2"/>
    <w:basedOn w:val="List"/>
    <w:rsid w:val="00B1605F"/>
    <w:pPr>
      <w:ind w:left="851"/>
    </w:pPr>
  </w:style>
  <w:style w:type="paragraph" w:styleId="List3">
    <w:name w:val="List 3"/>
    <w:basedOn w:val="List2"/>
    <w:rsid w:val="00B1605F"/>
    <w:pPr>
      <w:ind w:left="1135"/>
    </w:pPr>
  </w:style>
  <w:style w:type="paragraph" w:styleId="List4">
    <w:name w:val="List 4"/>
    <w:basedOn w:val="List3"/>
    <w:rsid w:val="00B1605F"/>
    <w:pPr>
      <w:ind w:left="1418"/>
    </w:pPr>
  </w:style>
  <w:style w:type="paragraph" w:styleId="List5">
    <w:name w:val="List 5"/>
    <w:basedOn w:val="List4"/>
    <w:rsid w:val="00B1605F"/>
    <w:pPr>
      <w:ind w:left="1702"/>
    </w:pPr>
  </w:style>
  <w:style w:type="paragraph" w:styleId="ListBullet4">
    <w:name w:val="List Bullet 4"/>
    <w:basedOn w:val="ListBullet3"/>
    <w:rsid w:val="00B1605F"/>
    <w:pPr>
      <w:ind w:left="1418"/>
    </w:pPr>
  </w:style>
  <w:style w:type="paragraph" w:styleId="ListBullet5">
    <w:name w:val="List Bullet 5"/>
    <w:basedOn w:val="ListBullet4"/>
    <w:rsid w:val="00B1605F"/>
    <w:pPr>
      <w:ind w:left="1702"/>
    </w:pPr>
  </w:style>
  <w:style w:type="paragraph" w:customStyle="1" w:styleId="B2">
    <w:name w:val="B2"/>
    <w:basedOn w:val="List2"/>
    <w:rsid w:val="00B1605F"/>
  </w:style>
  <w:style w:type="paragraph" w:customStyle="1" w:styleId="B3">
    <w:name w:val="B3"/>
    <w:basedOn w:val="List3"/>
    <w:rsid w:val="00B1605F"/>
  </w:style>
  <w:style w:type="paragraph" w:customStyle="1" w:styleId="B4">
    <w:name w:val="B4"/>
    <w:basedOn w:val="List4"/>
    <w:rsid w:val="00B1605F"/>
  </w:style>
  <w:style w:type="paragraph" w:customStyle="1" w:styleId="B5">
    <w:name w:val="B5"/>
    <w:basedOn w:val="List5"/>
    <w:rsid w:val="00B1605F"/>
  </w:style>
  <w:style w:type="paragraph" w:customStyle="1" w:styleId="ZTD">
    <w:name w:val="ZTD"/>
    <w:basedOn w:val="ZB"/>
    <w:rsid w:val="00B160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605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1605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1605F"/>
    <w:pPr>
      <w:ind w:left="851"/>
    </w:pPr>
  </w:style>
  <w:style w:type="paragraph" w:customStyle="1" w:styleId="INDENT2">
    <w:name w:val="INDENT2"/>
    <w:basedOn w:val="Normal"/>
    <w:rsid w:val="00B1605F"/>
    <w:pPr>
      <w:ind w:left="1135" w:hanging="284"/>
    </w:pPr>
  </w:style>
  <w:style w:type="paragraph" w:customStyle="1" w:styleId="INDENT3">
    <w:name w:val="INDENT3"/>
    <w:basedOn w:val="Normal"/>
    <w:rsid w:val="00B1605F"/>
    <w:pPr>
      <w:ind w:left="1701" w:hanging="567"/>
    </w:pPr>
  </w:style>
  <w:style w:type="paragraph" w:customStyle="1" w:styleId="FigureTitle">
    <w:name w:val="Figure_Title"/>
    <w:basedOn w:val="Normal"/>
    <w:next w:val="Normal"/>
    <w:rsid w:val="00B1605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1605F"/>
    <w:pPr>
      <w:keepNext/>
      <w:keepLines/>
    </w:pPr>
    <w:rPr>
      <w:b/>
    </w:rPr>
  </w:style>
  <w:style w:type="paragraph" w:customStyle="1" w:styleId="enumlev2">
    <w:name w:val="enumlev2"/>
    <w:basedOn w:val="Normal"/>
    <w:rsid w:val="00B1605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1605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qFormat/>
    <w:rsid w:val="00755959"/>
    <w:pPr>
      <w:spacing w:before="120" w:after="120"/>
      <w:jc w:val="center"/>
    </w:pPr>
    <w:rPr>
      <w:b/>
    </w:rPr>
  </w:style>
  <w:style w:type="character" w:styleId="Hyperlink">
    <w:name w:val="Hyperlink"/>
    <w:basedOn w:val="DefaultParagraphFont"/>
    <w:rsid w:val="00B1605F"/>
    <w:rPr>
      <w:color w:val="0000FF"/>
      <w:u w:val="single"/>
    </w:rPr>
  </w:style>
  <w:style w:type="character" w:styleId="FollowedHyperlink">
    <w:name w:val="FollowedHyperlink"/>
    <w:basedOn w:val="DefaultParagraphFont"/>
    <w:rsid w:val="00B1605F"/>
    <w:rPr>
      <w:color w:val="800080"/>
      <w:u w:val="single"/>
    </w:rPr>
  </w:style>
  <w:style w:type="paragraph" w:styleId="DocumentMap">
    <w:name w:val="Document Map"/>
    <w:basedOn w:val="Normal"/>
    <w:semiHidden/>
    <w:rsid w:val="00B1605F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B1605F"/>
    <w:rPr>
      <w:rFonts w:ascii="Courier New" w:hAnsi="Courier New"/>
      <w:lang w:val="nb-NO"/>
    </w:rPr>
  </w:style>
  <w:style w:type="paragraph" w:customStyle="1" w:styleId="TAJ">
    <w:name w:val="TAJ"/>
    <w:basedOn w:val="TH"/>
    <w:rsid w:val="00B1605F"/>
  </w:style>
  <w:style w:type="paragraph" w:styleId="BodyText">
    <w:name w:val="Body Text"/>
    <w:basedOn w:val="Normal"/>
    <w:link w:val="BodyTextChar"/>
    <w:rsid w:val="00B1605F"/>
  </w:style>
  <w:style w:type="paragraph" w:customStyle="1" w:styleId="Guidance">
    <w:name w:val="Guidance"/>
    <w:basedOn w:val="Normal"/>
    <w:rsid w:val="00B1605F"/>
    <w:rPr>
      <w:i/>
      <w:color w:val="0000FF"/>
    </w:rPr>
  </w:style>
  <w:style w:type="paragraph" w:customStyle="1" w:styleId="11BodyText">
    <w:name w:val="11 BodyText"/>
    <w:basedOn w:val="Normal"/>
    <w:rsid w:val="00B1605F"/>
    <w:pPr>
      <w:spacing w:after="200"/>
      <w:ind w:left="1298"/>
      <w:jc w:val="both"/>
    </w:pPr>
    <w:rPr>
      <w:lang w:val="en-US"/>
    </w:rPr>
  </w:style>
  <w:style w:type="paragraph" w:customStyle="1" w:styleId="NormalBody2Text2Indent3">
    <w:name w:val="Normal.Body2.Text2.Indent.3"/>
    <w:rsid w:val="00B1605F"/>
    <w:pPr>
      <w:widowControl w:val="0"/>
      <w:ind w:left="357"/>
    </w:pPr>
    <w:rPr>
      <w:rFonts w:ascii="Arial" w:hAnsi="Arial"/>
      <w:lang w:val="en-AU" w:eastAsia="de-DE"/>
    </w:rPr>
  </w:style>
  <w:style w:type="paragraph" w:customStyle="1" w:styleId="UnnumberedHeading">
    <w:name w:val="Unnumbered Heading"/>
    <w:basedOn w:val="Heading1"/>
    <w:rsid w:val="00B1605F"/>
    <w:pPr>
      <w:ind w:left="0" w:firstLine="0"/>
      <w:outlineLvl w:val="9"/>
    </w:pPr>
  </w:style>
  <w:style w:type="paragraph" w:customStyle="1" w:styleId="Reference">
    <w:name w:val="Reference"/>
    <w:basedOn w:val="Normal"/>
    <w:rsid w:val="00B1605F"/>
    <w:pPr>
      <w:numPr>
        <w:numId w:val="2"/>
      </w:numPr>
      <w:spacing w:after="0"/>
    </w:pPr>
    <w:rPr>
      <w:rFonts w:eastAsia="Times New Roman"/>
    </w:rPr>
  </w:style>
  <w:style w:type="paragraph" w:styleId="BodyText2">
    <w:name w:val="Body Text 2"/>
    <w:basedOn w:val="Normal"/>
    <w:rsid w:val="00B1605F"/>
    <w:rPr>
      <w:color w:val="FF0000"/>
    </w:rPr>
  </w:style>
  <w:style w:type="paragraph" w:customStyle="1" w:styleId="ListBullet6">
    <w:name w:val="List Bullet 6"/>
    <w:basedOn w:val="ListBullet5"/>
    <w:rsid w:val="00B1605F"/>
    <w:pPr>
      <w:numPr>
        <w:numId w:val="3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paragraph" w:customStyle="1" w:styleId="References">
    <w:name w:val="References"/>
    <w:basedOn w:val="Normal"/>
    <w:rsid w:val="00B1605F"/>
    <w:pPr>
      <w:numPr>
        <w:numId w:val="4"/>
      </w:numPr>
      <w:spacing w:after="0"/>
    </w:pPr>
    <w:rPr>
      <w:snapToGrid w:val="0"/>
    </w:rPr>
  </w:style>
  <w:style w:type="paragraph" w:styleId="BodyTextIndent">
    <w:name w:val="Body Text Indent"/>
    <w:basedOn w:val="Normal"/>
    <w:rsid w:val="00B1605F"/>
    <w:pPr>
      <w:widowControl w:val="0"/>
      <w:autoSpaceDE w:val="0"/>
      <w:autoSpaceDN w:val="0"/>
      <w:adjustRightInd w:val="0"/>
      <w:spacing w:after="0"/>
      <w:ind w:left="1288"/>
      <w:jc w:val="both"/>
      <w:textAlignment w:val="baseline"/>
    </w:pPr>
    <w:rPr>
      <w:rFonts w:ascii="Century" w:hAnsi="Century"/>
      <w:kern w:val="2"/>
      <w:sz w:val="21"/>
      <w:lang w:val="en-US" w:eastAsia="ja-JP"/>
    </w:rPr>
  </w:style>
  <w:style w:type="paragraph" w:customStyle="1" w:styleId="a1">
    <w:name w:val="表タイトル"/>
    <w:basedOn w:val="Normal"/>
    <w:rsid w:val="00B1605F"/>
    <w:pPr>
      <w:widowControl w:val="0"/>
      <w:spacing w:after="0"/>
      <w:jc w:val="both"/>
    </w:pPr>
    <w:rPr>
      <w:rFonts w:ascii="Arial" w:hAnsi="Arial"/>
      <w:b/>
      <w:kern w:val="2"/>
      <w:sz w:val="21"/>
      <w:lang w:val="en-US" w:eastAsia="ja-JP"/>
    </w:rPr>
  </w:style>
  <w:style w:type="paragraph" w:customStyle="1" w:styleId="Bullets">
    <w:name w:val="Bullets"/>
    <w:basedOn w:val="BodyText"/>
    <w:rsid w:val="00B1605F"/>
    <w:pPr>
      <w:widowControl w:val="0"/>
      <w:spacing w:after="120"/>
      <w:ind w:left="283" w:hanging="283"/>
      <w:jc w:val="both"/>
    </w:pPr>
    <w:rPr>
      <w:rFonts w:ascii="Century" w:hAnsi="Century"/>
      <w:kern w:val="2"/>
      <w:sz w:val="21"/>
      <w:lang w:val="de-DE" w:eastAsia="ja-JP"/>
    </w:rPr>
  </w:style>
  <w:style w:type="paragraph" w:customStyle="1" w:styleId="Comment">
    <w:name w:val="Comment"/>
    <w:basedOn w:val="BodyText"/>
    <w:next w:val="BodyText"/>
    <w:rsid w:val="00B1605F"/>
    <w:pPr>
      <w:widowControl w:val="0"/>
      <w:spacing w:after="120"/>
      <w:jc w:val="both"/>
    </w:pPr>
    <w:rPr>
      <w:rFonts w:ascii="Century" w:hAnsi="Century"/>
      <w:i/>
      <w:kern w:val="2"/>
      <w:sz w:val="21"/>
      <w:lang w:eastAsia="ja-JP"/>
    </w:rPr>
  </w:style>
  <w:style w:type="paragraph" w:customStyle="1" w:styleId="ETSIHeader">
    <w:name w:val="ETSI Header"/>
    <w:basedOn w:val="BodyText"/>
    <w:rsid w:val="00B1605F"/>
    <w:pPr>
      <w:widowControl w:val="0"/>
      <w:tabs>
        <w:tab w:val="right" w:pos="8789"/>
      </w:tabs>
      <w:spacing w:after="0"/>
      <w:jc w:val="both"/>
    </w:pPr>
    <w:rPr>
      <w:rFonts w:ascii="Century" w:hAnsi="Century"/>
      <w:b/>
      <w:kern w:val="2"/>
      <w:sz w:val="23"/>
      <w:lang w:eastAsia="ja-JP"/>
    </w:rPr>
  </w:style>
  <w:style w:type="paragraph" w:customStyle="1" w:styleId="Equation">
    <w:name w:val="Equation"/>
    <w:basedOn w:val="BodyText"/>
    <w:next w:val="BodyText"/>
    <w:rsid w:val="00B1605F"/>
    <w:pPr>
      <w:widowControl w:val="0"/>
      <w:spacing w:before="120" w:after="240"/>
      <w:ind w:left="284" w:right="284"/>
      <w:jc w:val="both"/>
    </w:pPr>
    <w:rPr>
      <w:rFonts w:ascii="Century" w:hAnsi="Century"/>
      <w:kern w:val="2"/>
      <w:sz w:val="21"/>
      <w:lang w:eastAsia="ja-JP"/>
    </w:rPr>
  </w:style>
  <w:style w:type="paragraph" w:customStyle="1" w:styleId="Figure">
    <w:name w:val="Figure"/>
    <w:basedOn w:val="BodyText"/>
    <w:next w:val="Caption"/>
    <w:rsid w:val="0015134A"/>
    <w:pPr>
      <w:keepNext/>
      <w:widowControl w:val="0"/>
      <w:spacing w:before="360" w:after="120"/>
      <w:jc w:val="both"/>
    </w:pPr>
    <w:rPr>
      <w:rFonts w:ascii="Century" w:hAnsi="Century"/>
      <w:kern w:val="2"/>
      <w:sz w:val="21"/>
      <w:lang w:eastAsia="ja-JP"/>
    </w:rPr>
  </w:style>
  <w:style w:type="paragraph" w:customStyle="1" w:styleId="Step">
    <w:name w:val="Step"/>
    <w:basedOn w:val="BodyText"/>
    <w:rsid w:val="00B1605F"/>
    <w:pPr>
      <w:widowControl w:val="0"/>
      <w:spacing w:after="120"/>
      <w:ind w:left="283" w:hanging="283"/>
      <w:jc w:val="both"/>
    </w:pPr>
    <w:rPr>
      <w:rFonts w:ascii="Century" w:hAnsi="Century"/>
      <w:kern w:val="2"/>
      <w:sz w:val="21"/>
      <w:lang w:eastAsia="ja-JP"/>
    </w:rPr>
  </w:style>
  <w:style w:type="paragraph" w:customStyle="1" w:styleId="TTCCover2">
    <w:name w:val="TTC Cover 2"/>
    <w:basedOn w:val="Normal"/>
    <w:rsid w:val="00B1605F"/>
    <w:pPr>
      <w:widowControl w:val="0"/>
      <w:spacing w:after="0"/>
      <w:jc w:val="center"/>
    </w:pPr>
    <w:rPr>
      <w:rFonts w:ascii="Century" w:hAnsi="Century"/>
      <w:kern w:val="2"/>
      <w:sz w:val="32"/>
      <w:lang w:val="en-US" w:eastAsia="ja-JP"/>
    </w:rPr>
  </w:style>
  <w:style w:type="paragraph" w:customStyle="1" w:styleId="TTCCover">
    <w:name w:val="TTC Cover"/>
    <w:basedOn w:val="Normal"/>
    <w:rsid w:val="00B1605F"/>
    <w:pPr>
      <w:widowControl w:val="0"/>
      <w:tabs>
        <w:tab w:val="left" w:pos="720"/>
        <w:tab w:val="left" w:pos="1620"/>
        <w:tab w:val="left" w:pos="2520"/>
      </w:tabs>
      <w:spacing w:after="0" w:line="320" w:lineRule="atLeast"/>
      <w:jc w:val="center"/>
    </w:pPr>
    <w:rPr>
      <w:rFonts w:ascii="Century" w:hAnsi="Century"/>
      <w:kern w:val="2"/>
      <w:sz w:val="40"/>
      <w:lang w:val="en-US" w:eastAsia="ja-JP"/>
    </w:rPr>
  </w:style>
  <w:style w:type="paragraph" w:customStyle="1" w:styleId="TTCline">
    <w:name w:val="TTC line"/>
    <w:basedOn w:val="Normal"/>
    <w:rsid w:val="00B1605F"/>
    <w:pPr>
      <w:widowControl w:val="0"/>
      <w:spacing w:after="0"/>
      <w:jc w:val="both"/>
    </w:pPr>
    <w:rPr>
      <w:rFonts w:ascii="Century" w:hAnsi="Century"/>
      <w:kern w:val="2"/>
      <w:sz w:val="22"/>
      <w:lang w:val="en-US" w:eastAsia="ja-JP"/>
    </w:rPr>
  </w:style>
  <w:style w:type="paragraph" w:customStyle="1" w:styleId="TTCline2">
    <w:name w:val="TTC line 2"/>
    <w:basedOn w:val="Normal"/>
    <w:rsid w:val="00B1605F"/>
    <w:pPr>
      <w:widowControl w:val="0"/>
      <w:spacing w:after="0"/>
      <w:jc w:val="center"/>
    </w:pPr>
    <w:rPr>
      <w:rFonts w:ascii="Century" w:hAnsi="Century"/>
      <w:kern w:val="2"/>
      <w:sz w:val="24"/>
      <w:lang w:val="en-US" w:eastAsia="ja-JP"/>
    </w:rPr>
  </w:style>
  <w:style w:type="paragraph" w:customStyle="1" w:styleId="00BodyText">
    <w:name w:val="00 BodyText"/>
    <w:basedOn w:val="Normal"/>
    <w:rsid w:val="00B1605F"/>
    <w:pPr>
      <w:widowControl w:val="0"/>
      <w:spacing w:before="120" w:after="220"/>
      <w:jc w:val="both"/>
    </w:pPr>
    <w:rPr>
      <w:rFonts w:ascii="Century" w:hAnsi="Century"/>
      <w:kern w:val="2"/>
      <w:sz w:val="22"/>
      <w:lang w:eastAsia="ja-JP"/>
    </w:rPr>
  </w:style>
  <w:style w:type="paragraph" w:customStyle="1" w:styleId="a">
    <w:name w:val="佐藤２"/>
    <w:basedOn w:val="Normal"/>
    <w:rsid w:val="00B1605F"/>
    <w:pPr>
      <w:widowControl w:val="0"/>
      <w:numPr>
        <w:numId w:val="5"/>
      </w:numPr>
      <w:spacing w:after="0"/>
      <w:jc w:val="both"/>
    </w:pPr>
    <w:rPr>
      <w:rFonts w:ascii="Century" w:hAnsi="Century"/>
      <w:kern w:val="2"/>
      <w:sz w:val="21"/>
      <w:lang w:eastAsia="ja-JP"/>
    </w:rPr>
  </w:style>
  <w:style w:type="paragraph" w:customStyle="1" w:styleId="Paragraph">
    <w:name w:val="Paragraph"/>
    <w:basedOn w:val="Normal"/>
    <w:rsid w:val="00B1605F"/>
    <w:pPr>
      <w:widowControl w:val="0"/>
      <w:spacing w:after="120"/>
      <w:jc w:val="both"/>
    </w:pPr>
    <w:rPr>
      <w:rFonts w:ascii="Century" w:hAnsi="Century"/>
      <w:kern w:val="2"/>
      <w:sz w:val="21"/>
      <w:lang w:val="en-US" w:eastAsia="ja-JP"/>
    </w:rPr>
  </w:style>
  <w:style w:type="paragraph" w:customStyle="1" w:styleId="TitleText">
    <w:name w:val="Title Text"/>
    <w:basedOn w:val="00BodyText"/>
    <w:next w:val="Normal"/>
    <w:rsid w:val="00B1605F"/>
    <w:pPr>
      <w:spacing w:before="0"/>
    </w:pPr>
    <w:rPr>
      <w:rFonts w:ascii="Arial" w:hAnsi="Arial"/>
      <w:b/>
      <w:noProof/>
    </w:rPr>
  </w:style>
  <w:style w:type="paragraph" w:customStyle="1" w:styleId="a2">
    <w:name w:val="ｲ藤２"/>
    <w:basedOn w:val="Normal"/>
    <w:rsid w:val="00B1605F"/>
    <w:pPr>
      <w:widowControl w:val="0"/>
      <w:tabs>
        <w:tab w:val="num" w:pos="360"/>
      </w:tabs>
      <w:autoSpaceDE w:val="0"/>
      <w:autoSpaceDN w:val="0"/>
      <w:spacing w:after="0"/>
      <w:ind w:left="340" w:hanging="340"/>
      <w:jc w:val="both"/>
    </w:pPr>
    <w:rPr>
      <w:rFonts w:ascii="Century" w:hAnsi="Century"/>
      <w:kern w:val="2"/>
      <w:sz w:val="21"/>
      <w:lang w:eastAsia="ja-JP"/>
    </w:rPr>
  </w:style>
  <w:style w:type="paragraph" w:customStyle="1" w:styleId="Msgstructure">
    <w:name w:val="Msg_structure"/>
    <w:basedOn w:val="Normal"/>
    <w:rsid w:val="00B1605F"/>
    <w:pPr>
      <w:keepNext/>
      <w:keepLines/>
      <w:widowControl w:val="0"/>
      <w:spacing w:after="0"/>
      <w:jc w:val="both"/>
    </w:pPr>
    <w:rPr>
      <w:rFonts w:ascii="Century" w:hAnsi="Century"/>
      <w:kern w:val="2"/>
      <w:sz w:val="21"/>
      <w:lang w:val="en-US" w:eastAsia="ja-JP"/>
    </w:rPr>
  </w:style>
  <w:style w:type="paragraph" w:customStyle="1" w:styleId="Beschriftungcap">
    <w:name w:val="Beschriftung.cap"/>
    <w:basedOn w:val="Normal"/>
    <w:next w:val="BodyText"/>
    <w:rsid w:val="00B1605F"/>
    <w:pPr>
      <w:spacing w:before="120" w:after="240"/>
      <w:jc w:val="center"/>
    </w:pPr>
    <w:rPr>
      <w:rFonts w:ascii="Arial" w:hAnsi="Arial"/>
      <w:b/>
      <w:lang w:val="en-US" w:eastAsia="ja-JP"/>
    </w:rPr>
  </w:style>
  <w:style w:type="paragraph" w:customStyle="1" w:styleId="HE">
    <w:name w:val="HE"/>
    <w:basedOn w:val="Normal"/>
    <w:rsid w:val="00B1605F"/>
    <w:pPr>
      <w:spacing w:before="240" w:after="0"/>
      <w:jc w:val="both"/>
    </w:pPr>
    <w:rPr>
      <w:b/>
      <w:sz w:val="22"/>
      <w:lang w:val="en-US" w:eastAsia="ja-JP"/>
    </w:rPr>
  </w:style>
  <w:style w:type="paragraph" w:customStyle="1" w:styleId="TableBody">
    <w:name w:val="TableBody"/>
    <w:basedOn w:val="Normal"/>
    <w:rsid w:val="00B1605F"/>
    <w:pPr>
      <w:widowControl w:val="0"/>
      <w:spacing w:after="0"/>
    </w:pPr>
    <w:rPr>
      <w:rFonts w:ascii="Arial" w:hAnsi="Arial"/>
      <w:snapToGrid w:val="0"/>
      <w:sz w:val="24"/>
      <w:lang w:eastAsia="ja-JP"/>
    </w:rPr>
  </w:style>
  <w:style w:type="paragraph" w:customStyle="1" w:styleId="01BodyText">
    <w:name w:val="01 BodyText"/>
    <w:basedOn w:val="Normal"/>
    <w:rsid w:val="00B1605F"/>
    <w:pPr>
      <w:spacing w:after="220"/>
      <w:ind w:left="1298" w:hanging="1298"/>
    </w:pPr>
    <w:rPr>
      <w:lang w:val="en-US" w:eastAsia="ja-JP"/>
    </w:rPr>
  </w:style>
  <w:style w:type="paragraph" w:customStyle="1" w:styleId="Titre4h4">
    <w:name w:val="Titre 4.h4"/>
    <w:basedOn w:val="Heading3"/>
    <w:next w:val="Normal"/>
    <w:rsid w:val="00B1605F"/>
    <w:pPr>
      <w:tabs>
        <w:tab w:val="left" w:pos="840"/>
      </w:tabs>
      <w:outlineLvl w:val="9"/>
    </w:pPr>
    <w:rPr>
      <w:sz w:val="24"/>
      <w:lang w:eastAsia="ja-JP"/>
    </w:rPr>
  </w:style>
  <w:style w:type="paragraph" w:customStyle="1" w:styleId="berschrift1H1h1appheading1l1">
    <w:name w:val="Überschrift 1.H1.h1.app heading 1.l1"/>
    <w:basedOn w:val="Normal"/>
    <w:next w:val="Normal"/>
    <w:rsid w:val="00B1605F"/>
    <w:pPr>
      <w:keepNext/>
      <w:keepLines/>
      <w:pBdr>
        <w:top w:val="single" w:sz="12" w:space="3" w:color="auto"/>
      </w:pBdr>
      <w:tabs>
        <w:tab w:val="left" w:pos="1134"/>
      </w:tabs>
      <w:spacing w:before="240"/>
      <w:ind w:left="1310" w:hanging="1310"/>
      <w:outlineLvl w:val="0"/>
    </w:pPr>
    <w:rPr>
      <w:rFonts w:ascii="Arial" w:hAnsi="Arial"/>
      <w:sz w:val="36"/>
      <w:lang w:eastAsia="ja-JP"/>
    </w:rPr>
  </w:style>
  <w:style w:type="paragraph" w:customStyle="1" w:styleId="f300">
    <w:name w:val="f300"/>
    <w:basedOn w:val="Normal"/>
    <w:next w:val="Normal"/>
    <w:rsid w:val="00B1605F"/>
    <w:pPr>
      <w:tabs>
        <w:tab w:val="left" w:pos="1588"/>
      </w:tabs>
      <w:overflowPunct w:val="0"/>
      <w:autoSpaceDE w:val="0"/>
      <w:autoSpaceDN w:val="0"/>
      <w:adjustRightInd w:val="0"/>
      <w:spacing w:before="60" w:after="0" w:line="220" w:lineRule="exact"/>
      <w:ind w:left="397" w:hanging="397"/>
      <w:textAlignment w:val="baseline"/>
    </w:pPr>
    <w:rPr>
      <w:sz w:val="22"/>
      <w:lang w:val="fr-FR" w:eastAsia="ja-JP"/>
    </w:rPr>
  </w:style>
  <w:style w:type="paragraph" w:styleId="NormalIndent">
    <w:name w:val="Normal Indent"/>
    <w:basedOn w:val="Normal"/>
    <w:rsid w:val="00B1605F"/>
    <w:pPr>
      <w:widowControl w:val="0"/>
      <w:spacing w:after="0"/>
      <w:ind w:left="851"/>
      <w:jc w:val="both"/>
    </w:pPr>
    <w:rPr>
      <w:rFonts w:ascii="Century" w:hAnsi="Century"/>
      <w:kern w:val="2"/>
      <w:sz w:val="21"/>
      <w:lang w:eastAsia="ja-JP"/>
    </w:rPr>
  </w:style>
  <w:style w:type="paragraph" w:styleId="BodyTextIndent2">
    <w:name w:val="Body Text Indent 2"/>
    <w:basedOn w:val="Normal"/>
    <w:rsid w:val="00B1605F"/>
    <w:pPr>
      <w:widowControl w:val="0"/>
      <w:autoSpaceDE w:val="0"/>
      <w:autoSpaceDN w:val="0"/>
      <w:adjustRightInd w:val="0"/>
      <w:spacing w:after="0"/>
      <w:ind w:left="1656"/>
      <w:jc w:val="both"/>
      <w:textAlignment w:val="baseline"/>
    </w:pPr>
    <w:rPr>
      <w:rFonts w:ascii="Century" w:hAnsi="Century"/>
      <w:kern w:val="2"/>
      <w:sz w:val="21"/>
      <w:lang w:val="en-US" w:eastAsia="ja-JP"/>
    </w:rPr>
  </w:style>
  <w:style w:type="paragraph" w:styleId="TableofFigures">
    <w:name w:val="table of figures"/>
    <w:basedOn w:val="Normal"/>
    <w:next w:val="Normal"/>
    <w:semiHidden/>
    <w:rsid w:val="00B1605F"/>
    <w:pPr>
      <w:widowControl w:val="0"/>
      <w:tabs>
        <w:tab w:val="right" w:leader="dot" w:pos="9639"/>
      </w:tabs>
      <w:spacing w:after="0"/>
      <w:ind w:left="400" w:hanging="400"/>
      <w:jc w:val="both"/>
    </w:pPr>
    <w:rPr>
      <w:rFonts w:ascii="Century" w:hAnsi="Century"/>
      <w:kern w:val="2"/>
      <w:sz w:val="21"/>
      <w:lang w:eastAsia="ja-JP"/>
    </w:rPr>
  </w:style>
  <w:style w:type="paragraph" w:styleId="Date">
    <w:name w:val="Date"/>
    <w:basedOn w:val="Normal"/>
    <w:next w:val="Normal"/>
    <w:rsid w:val="00B1605F"/>
    <w:pPr>
      <w:widowControl w:val="0"/>
      <w:spacing w:after="0"/>
      <w:jc w:val="both"/>
    </w:pPr>
    <w:rPr>
      <w:rFonts w:ascii="Century" w:hAnsi="Century"/>
      <w:kern w:val="2"/>
      <w:sz w:val="21"/>
      <w:lang w:eastAsia="ja-JP"/>
    </w:rPr>
  </w:style>
  <w:style w:type="paragraph" w:styleId="BodyTextIndent3">
    <w:name w:val="Body Text Indent 3"/>
    <w:basedOn w:val="Normal"/>
    <w:rsid w:val="00B1605F"/>
    <w:pPr>
      <w:widowControl w:val="0"/>
      <w:spacing w:after="0"/>
      <w:ind w:left="1418" w:hanging="851"/>
      <w:jc w:val="both"/>
    </w:pPr>
    <w:rPr>
      <w:rFonts w:ascii="Century" w:hAnsi="Century"/>
      <w:kern w:val="2"/>
      <w:sz w:val="21"/>
      <w:lang w:val="en-US" w:eastAsia="ja-JP"/>
    </w:rPr>
  </w:style>
  <w:style w:type="paragraph" w:styleId="CommentText">
    <w:name w:val="annotation text"/>
    <w:basedOn w:val="Normal"/>
    <w:link w:val="CommentTextChar"/>
    <w:semiHidden/>
    <w:rsid w:val="00B1605F"/>
    <w:pPr>
      <w:widowControl w:val="0"/>
      <w:spacing w:after="0"/>
      <w:jc w:val="both"/>
    </w:pPr>
    <w:rPr>
      <w:rFonts w:ascii="Century" w:hAnsi="Century"/>
      <w:kern w:val="2"/>
      <w:sz w:val="21"/>
      <w:lang w:eastAsia="ja-JP"/>
    </w:rPr>
  </w:style>
  <w:style w:type="paragraph" w:styleId="BodyText3">
    <w:name w:val="Body Text 3"/>
    <w:basedOn w:val="Normal"/>
    <w:rsid w:val="00B1605F"/>
    <w:pPr>
      <w:widowControl w:val="0"/>
      <w:autoSpaceDE w:val="0"/>
      <w:autoSpaceDN w:val="0"/>
      <w:spacing w:after="0"/>
      <w:jc w:val="both"/>
    </w:pPr>
    <w:rPr>
      <w:rFonts w:ascii="Century" w:hAnsi="Century"/>
      <w:kern w:val="2"/>
      <w:sz w:val="22"/>
      <w:lang w:val="en-US" w:eastAsia="ja-JP"/>
    </w:rPr>
  </w:style>
  <w:style w:type="paragraph" w:styleId="MacroText">
    <w:name w:val="macro"/>
    <w:semiHidden/>
    <w:rsid w:val="00B160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ja-JP"/>
    </w:rPr>
  </w:style>
  <w:style w:type="paragraph" w:customStyle="1" w:styleId="CRfront">
    <w:name w:val="CR_front"/>
    <w:next w:val="Normal"/>
    <w:rsid w:val="00B1605F"/>
    <w:rPr>
      <w:rFonts w:ascii="Arial" w:hAnsi="Arial"/>
      <w:lang w:val="en-GB" w:eastAsia="ja-JP"/>
    </w:rPr>
  </w:style>
  <w:style w:type="character" w:styleId="CommentReference">
    <w:name w:val="annotation reference"/>
    <w:basedOn w:val="DefaultParagraphFont"/>
    <w:semiHidden/>
    <w:rsid w:val="00B1605F"/>
    <w:rPr>
      <w:sz w:val="18"/>
    </w:rPr>
  </w:style>
  <w:style w:type="paragraph" w:customStyle="1" w:styleId="headre">
    <w:name w:val="headre"/>
    <w:basedOn w:val="BodyText"/>
    <w:rsid w:val="00B1605F"/>
    <w:pPr>
      <w:tabs>
        <w:tab w:val="num" w:pos="360"/>
      </w:tabs>
      <w:spacing w:after="120"/>
    </w:pPr>
    <w:rPr>
      <w:rFonts w:ascii="Arial" w:hAnsi="Arial"/>
      <w:b/>
      <w:sz w:val="18"/>
      <w:lang w:eastAsia="ja-JP"/>
    </w:rPr>
  </w:style>
  <w:style w:type="paragraph" w:customStyle="1" w:styleId="Heading4h4">
    <w:name w:val="Heading 4.h4"/>
    <w:basedOn w:val="Heading3"/>
    <w:next w:val="Normal"/>
    <w:rsid w:val="00B1605F"/>
    <w:pPr>
      <w:ind w:left="1418" w:hanging="1418"/>
      <w:outlineLvl w:val="3"/>
    </w:pPr>
    <w:rPr>
      <w:sz w:val="24"/>
    </w:rPr>
  </w:style>
  <w:style w:type="character" w:styleId="Emphasis">
    <w:name w:val="Emphasis"/>
    <w:basedOn w:val="DefaultParagraphFont"/>
    <w:qFormat/>
    <w:rsid w:val="00B1605F"/>
    <w:rPr>
      <w:i/>
      <w:iCs/>
    </w:rPr>
  </w:style>
  <w:style w:type="paragraph" w:customStyle="1" w:styleId="berschrift1H1">
    <w:name w:val="Überschrift 1.H1"/>
    <w:basedOn w:val="Normal"/>
    <w:next w:val="Normal"/>
    <w:rsid w:val="00B1605F"/>
    <w:pPr>
      <w:keepNext/>
      <w:keepLines/>
      <w:numPr>
        <w:numId w:val="9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</w:rPr>
  </w:style>
  <w:style w:type="paragraph" w:customStyle="1" w:styleId="textintend1">
    <w:name w:val="text intend 1"/>
    <w:basedOn w:val="text"/>
    <w:rsid w:val="00B1605F"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B1605F"/>
    <w:pPr>
      <w:widowControl w:val="0"/>
      <w:spacing w:after="240"/>
      <w:jc w:val="both"/>
    </w:pPr>
    <w:rPr>
      <w:rFonts w:eastAsia="Times New Roman"/>
      <w:sz w:val="24"/>
      <w:lang w:val="en-AU"/>
    </w:rPr>
  </w:style>
  <w:style w:type="paragraph" w:customStyle="1" w:styleId="textintend2">
    <w:name w:val="text intend 2"/>
    <w:basedOn w:val="text"/>
    <w:rsid w:val="00B1605F"/>
    <w:pPr>
      <w:widowControl/>
      <w:numPr>
        <w:numId w:val="7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B1605F"/>
    <w:pPr>
      <w:widowControl/>
      <w:numPr>
        <w:numId w:val="8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B1605F"/>
    <w:pPr>
      <w:widowControl w:val="0"/>
      <w:numPr>
        <w:numId w:val="10"/>
      </w:numPr>
      <w:spacing w:before="60" w:after="60"/>
      <w:jc w:val="both"/>
    </w:pPr>
  </w:style>
  <w:style w:type="paragraph" w:customStyle="1" w:styleId="Titre3">
    <w:name w:val="Titre 3"/>
    <w:basedOn w:val="Normal"/>
    <w:rsid w:val="00B1605F"/>
    <w:pPr>
      <w:numPr>
        <w:ilvl w:val="2"/>
        <w:numId w:val="1"/>
      </w:numPr>
      <w:spacing w:after="0"/>
    </w:pPr>
    <w:rPr>
      <w:rFonts w:eastAsia="Times New Roman"/>
      <w:sz w:val="24"/>
    </w:rPr>
  </w:style>
  <w:style w:type="paragraph" w:styleId="BlockText">
    <w:name w:val="Block Text"/>
    <w:basedOn w:val="Normal"/>
    <w:rsid w:val="00B1605F"/>
    <w:pPr>
      <w:ind w:left="360" w:right="-360"/>
    </w:pPr>
    <w:rPr>
      <w:i/>
      <w:iCs/>
      <w:color w:val="FF0000"/>
    </w:rPr>
  </w:style>
  <w:style w:type="paragraph" w:styleId="NormalWeb">
    <w:name w:val="Normal (Web)"/>
    <w:basedOn w:val="Normal"/>
    <w:uiPriority w:val="99"/>
    <w:rsid w:val="00B1605F"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BalloonText">
    <w:name w:val="Balloon Text"/>
    <w:basedOn w:val="Normal"/>
    <w:semiHidden/>
    <w:rsid w:val="00B1605F"/>
    <w:rPr>
      <w:rFonts w:ascii="Arial" w:eastAsia="Dotum" w:hAnsi="Arial"/>
      <w:sz w:val="18"/>
      <w:szCs w:val="18"/>
    </w:rPr>
  </w:style>
  <w:style w:type="paragraph" w:customStyle="1" w:styleId="indent10">
    <w:name w:val="indent 1"/>
    <w:basedOn w:val="Normal"/>
    <w:rsid w:val="00B1605F"/>
    <w:pPr>
      <w:tabs>
        <w:tab w:val="num" w:pos="0"/>
        <w:tab w:val="left" w:pos="142"/>
      </w:tabs>
      <w:spacing w:after="0"/>
      <w:ind w:left="851"/>
    </w:pPr>
    <w:rPr>
      <w:rFonts w:ascii="Arial" w:eastAsia="Batang" w:hAnsi="Arial"/>
      <w:sz w:val="22"/>
      <w:lang w:eastAsia="ko-KR" w:bidi="he-IL"/>
    </w:rPr>
  </w:style>
  <w:style w:type="paragraph" w:customStyle="1" w:styleId="tabletext">
    <w:name w:val="table text"/>
    <w:basedOn w:val="text"/>
    <w:next w:val="Normal"/>
    <w:rsid w:val="00B1605F"/>
    <w:pPr>
      <w:widowControl/>
    </w:pPr>
    <w:rPr>
      <w:rFonts w:eastAsia="Batang"/>
      <w:i/>
      <w:iCs/>
      <w:szCs w:val="24"/>
      <w:lang w:val="en-US" w:eastAsia="ko-KR" w:bidi="he-IL"/>
    </w:rPr>
  </w:style>
  <w:style w:type="paragraph" w:customStyle="1" w:styleId="TableText0">
    <w:name w:val="Table_Text"/>
    <w:basedOn w:val="Normal"/>
    <w:rsid w:val="00B1605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Batang"/>
      <w:sz w:val="18"/>
      <w:szCs w:val="18"/>
      <w:lang w:eastAsia="ko-KR" w:bidi="he-IL"/>
    </w:rPr>
  </w:style>
  <w:style w:type="paragraph" w:customStyle="1" w:styleId="MotorolaResponse1">
    <w:name w:val="Motorola Response1"/>
    <w:semiHidden/>
    <w:rsid w:val="00B1605F"/>
    <w:pPr>
      <w:keepNext/>
      <w:tabs>
        <w:tab w:val="num" w:pos="360"/>
      </w:tabs>
      <w:autoSpaceDE w:val="0"/>
      <w:autoSpaceDN w:val="0"/>
      <w:adjustRightInd w:val="0"/>
      <w:spacing w:before="60" w:after="60"/>
      <w:ind w:left="340" w:hanging="340"/>
      <w:jc w:val="both"/>
    </w:pPr>
    <w:rPr>
      <w:rFonts w:ascii="Arial" w:eastAsia="宋体" w:hAnsi="Arial" w:cs="Arial"/>
      <w:color w:val="0000FF"/>
      <w:kern w:val="2"/>
    </w:rPr>
  </w:style>
  <w:style w:type="character" w:styleId="PageNumber">
    <w:name w:val="page number"/>
    <w:basedOn w:val="DefaultParagraphFont"/>
    <w:rsid w:val="00B1605F"/>
  </w:style>
  <w:style w:type="character" w:customStyle="1" w:styleId="capCharChar">
    <w:name w:val="cap Char Char"/>
    <w:basedOn w:val="DefaultParagraphFont"/>
    <w:rsid w:val="00B1605F"/>
    <w:rPr>
      <w:rFonts w:eastAsia="MS Mincho"/>
      <w:b/>
      <w:lang w:val="en-GB" w:eastAsia="en-US" w:bidi="ar-SA"/>
    </w:rPr>
  </w:style>
  <w:style w:type="paragraph" w:customStyle="1" w:styleId="address">
    <w:name w:val="address"/>
    <w:rsid w:val="00B1605F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ulletlist">
    <w:name w:val="bullet list"/>
    <w:basedOn w:val="Normal"/>
    <w:rsid w:val="00B1605F"/>
    <w:pPr>
      <w:numPr>
        <w:numId w:val="12"/>
      </w:numPr>
      <w:spacing w:after="0"/>
    </w:pPr>
    <w:rPr>
      <w:rFonts w:eastAsia="Times New Roman"/>
      <w:szCs w:val="24"/>
      <w:lang w:val="en-US"/>
    </w:rPr>
  </w:style>
  <w:style w:type="paragraph" w:styleId="HTMLPreformatted">
    <w:name w:val="HTML Preformatted"/>
    <w:basedOn w:val="Normal"/>
    <w:rsid w:val="00B160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" w:eastAsia="Courier New" w:hAnsi="Arial" w:cs="Arial"/>
      <w:lang w:val="en-US" w:eastAsia="zh-CN"/>
    </w:rPr>
  </w:style>
  <w:style w:type="paragraph" w:customStyle="1" w:styleId="figurecaption">
    <w:name w:val="figure caption"/>
    <w:rsid w:val="00B1605F"/>
    <w:pPr>
      <w:numPr>
        <w:numId w:val="13"/>
      </w:numPr>
      <w:spacing w:before="80" w:after="200"/>
      <w:jc w:val="center"/>
    </w:pPr>
    <w:rPr>
      <w:rFonts w:eastAsia="Batang"/>
      <w:noProof/>
      <w:sz w:val="16"/>
      <w:szCs w:val="16"/>
      <w:lang w:eastAsia="en-US"/>
    </w:rPr>
  </w:style>
  <w:style w:type="character" w:customStyle="1" w:styleId="figurecaptionChar">
    <w:name w:val="figure caption Char"/>
    <w:basedOn w:val="DefaultParagraphFont"/>
    <w:locked/>
    <w:rsid w:val="00B1605F"/>
    <w:rPr>
      <w:rFonts w:eastAsia="Batang"/>
      <w:noProof/>
      <w:sz w:val="16"/>
      <w:szCs w:val="16"/>
      <w:lang w:val="en-US" w:eastAsia="en-US" w:bidi="ar-SA"/>
    </w:rPr>
  </w:style>
  <w:style w:type="paragraph" w:customStyle="1" w:styleId="a0">
    <w:name w:val="(文字) (文字)"/>
    <w:semiHidden/>
    <w:rsid w:val="00B1605F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edlist">
    <w:name w:val="Bulleted list"/>
    <w:basedOn w:val="Normal"/>
    <w:rsid w:val="00B1605F"/>
    <w:pPr>
      <w:numPr>
        <w:numId w:val="15"/>
      </w:numPr>
      <w:spacing w:after="0"/>
    </w:pPr>
    <w:rPr>
      <w:rFonts w:eastAsia="MS Gothic"/>
      <w:sz w:val="24"/>
      <w:szCs w:val="24"/>
    </w:rPr>
  </w:style>
  <w:style w:type="paragraph" w:styleId="Title">
    <w:name w:val="Title"/>
    <w:basedOn w:val="Normal"/>
    <w:qFormat/>
    <w:rsid w:val="00B1605F"/>
    <w:pPr>
      <w:keepNext/>
      <w:keepLines/>
      <w:widowControl w:val="0"/>
      <w:tabs>
        <w:tab w:val="left" w:pos="432"/>
      </w:tabs>
      <w:autoSpaceDE w:val="0"/>
      <w:autoSpaceDN w:val="0"/>
      <w:adjustRightInd w:val="0"/>
      <w:spacing w:before="240"/>
      <w:ind w:left="432" w:hanging="432"/>
      <w:jc w:val="center"/>
    </w:pPr>
    <w:rPr>
      <w:sz w:val="36"/>
      <w:szCs w:val="36"/>
    </w:rPr>
  </w:style>
  <w:style w:type="paragraph" w:customStyle="1" w:styleId="CharCharCharCharCharCharCharChar1CharCharChar">
    <w:name w:val="Char Char Char Char Char Char Char Char1 Char Char Char"/>
    <w:semiHidden/>
    <w:rsid w:val="00BC730B"/>
    <w:pPr>
      <w:keepNext/>
      <w:tabs>
        <w:tab w:val="num" w:pos="360"/>
      </w:tabs>
      <w:autoSpaceDE w:val="0"/>
      <w:autoSpaceDN w:val="0"/>
      <w:adjustRightInd w:val="0"/>
      <w:spacing w:before="60" w:after="60"/>
      <w:ind w:left="340" w:hanging="34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rsid w:val="00BC730B"/>
    <w:pPr>
      <w:widowControl w:val="0"/>
      <w:wordWrap w:val="0"/>
      <w:autoSpaceDE w:val="0"/>
      <w:autoSpaceDN w:val="0"/>
      <w:jc w:val="both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Char Char Char Char Char Char Char Char"/>
    <w:semiHidden/>
    <w:rsid w:val="00314817"/>
    <w:pPr>
      <w:keepNext/>
      <w:tabs>
        <w:tab w:val="num" w:pos="360"/>
      </w:tabs>
      <w:autoSpaceDE w:val="0"/>
      <w:autoSpaceDN w:val="0"/>
      <w:adjustRightInd w:val="0"/>
      <w:spacing w:before="60" w:after="60"/>
      <w:ind w:left="340" w:hanging="34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1">
    <w:name w:val="Char Char Char Char Char Char Char Char1"/>
    <w:semiHidden/>
    <w:rsid w:val="000C38F9"/>
    <w:pPr>
      <w:keepNext/>
      <w:tabs>
        <w:tab w:val="num" w:pos="360"/>
      </w:tabs>
      <w:autoSpaceDE w:val="0"/>
      <w:autoSpaceDN w:val="0"/>
      <w:adjustRightInd w:val="0"/>
      <w:spacing w:before="60" w:after="60"/>
      <w:ind w:left="340" w:hanging="34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Char">
    <w:name w:val="Char Char2 Char Char Char"/>
    <w:semiHidden/>
    <w:rsid w:val="00665D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40" w:hanging="34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basedOn w:val="Normal"/>
    <w:rsid w:val="00665D6E"/>
    <w:pPr>
      <w:widowControl w:val="0"/>
      <w:spacing w:after="0"/>
      <w:jc w:val="both"/>
    </w:pPr>
    <w:rPr>
      <w:rFonts w:eastAsia="宋体" w:cs="Arial"/>
      <w:kern w:val="2"/>
      <w:sz w:val="21"/>
      <w:szCs w:val="24"/>
      <w:lang w:val="en-US" w:eastAsia="zh-CN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 Char Char,Heading 1_a Char,heading 1 Char,h17 Char,h111 Char,h121 Char,h131 Char,h141 Char,h151 Char,h161 Char"/>
    <w:basedOn w:val="DefaultParagraphFont"/>
    <w:link w:val="Heading1"/>
    <w:rsid w:val="00665D6E"/>
    <w:rPr>
      <w:sz w:val="36"/>
      <w:lang w:val="en-GB" w:eastAsia="en-US"/>
    </w:rPr>
  </w:style>
  <w:style w:type="character" w:customStyle="1" w:styleId="capChar">
    <w:name w:val="cap Char"/>
    <w:aliases w:val="Caption Char1 Char1,Caption Char Char Char1,Caption Char1 Char Char,Caption Char2 Char,Caption Char Char Char Char,Caption Char Char1 Char,Caption Char Char2,fig and tbl Char,fighead2 Char,Table Caption Char,fighead21 Char,fighead22 Char"/>
    <w:basedOn w:val="DefaultParagraphFont"/>
    <w:rsid w:val="00665D6E"/>
    <w:rPr>
      <w:rFonts w:eastAsia="Arial"/>
      <w:bCs/>
      <w:color w:val="000000"/>
    </w:rPr>
  </w:style>
  <w:style w:type="paragraph" w:customStyle="1" w:styleId="2">
    <w:name w:val="목록2"/>
    <w:basedOn w:val="Normal"/>
    <w:qFormat/>
    <w:rsid w:val="00665D6E"/>
    <w:pPr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0" w:line="240" w:lineRule="atLeast"/>
      <w:ind w:left="360" w:hanging="360"/>
      <w:jc w:val="both"/>
    </w:pPr>
    <w:rPr>
      <w:rFonts w:eastAsia="Malgun Gothic"/>
      <w:color w:val="000000"/>
      <w:lang w:val="en-US" w:eastAsia="ko-KR"/>
    </w:rPr>
  </w:style>
  <w:style w:type="character" w:customStyle="1" w:styleId="BodyTextChar">
    <w:name w:val="Body Text Char"/>
    <w:basedOn w:val="DefaultParagraphFont"/>
    <w:link w:val="BodyText"/>
    <w:rsid w:val="00CA06DF"/>
    <w:rPr>
      <w:rFonts w:eastAsia="MS Mincho"/>
      <w:lang w:val="en-GB" w:eastAsia="en-US"/>
    </w:rPr>
  </w:style>
  <w:style w:type="paragraph" w:customStyle="1" w:styleId="ListParagraph1">
    <w:name w:val="List Paragraph1"/>
    <w:basedOn w:val="Normal"/>
    <w:qFormat/>
    <w:rsid w:val="00236810"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CharCharCharChar">
    <w:name w:val="Char Char Char Char"/>
    <w:semiHidden/>
    <w:rsid w:val="00C573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40" w:hanging="34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ext0">
    <w:name w:val="Text"/>
    <w:basedOn w:val="Normal"/>
    <w:rsid w:val="00E16A20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customStyle="1" w:styleId="CharCharCharCharChar1">
    <w:name w:val="Char Char Char Char Char1"/>
    <w:semiHidden/>
    <w:rsid w:val="002E24C8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quationMIMOChar">
    <w:name w:val="equation MIMO Char"/>
    <w:basedOn w:val="Normal"/>
    <w:link w:val="equationMIMOCharChar"/>
    <w:autoRedefine/>
    <w:rsid w:val="00021B72"/>
    <w:pPr>
      <w:tabs>
        <w:tab w:val="center" w:pos="4320"/>
        <w:tab w:val="right" w:pos="8640"/>
      </w:tabs>
      <w:spacing w:after="0"/>
      <w:ind w:firstLine="2160"/>
      <w:jc w:val="both"/>
    </w:pPr>
    <w:rPr>
      <w:rFonts w:eastAsia="宋体"/>
      <w:position w:val="-28"/>
      <w:lang w:val="en-US" w:eastAsia="zh-CN"/>
    </w:rPr>
  </w:style>
  <w:style w:type="character" w:customStyle="1" w:styleId="equationMIMOCharChar">
    <w:name w:val="equation MIMO Char Char"/>
    <w:basedOn w:val="DefaultParagraphFont"/>
    <w:link w:val="equationMIMOChar"/>
    <w:rsid w:val="00021B72"/>
    <w:rPr>
      <w:position w:val="-28"/>
    </w:rPr>
  </w:style>
  <w:style w:type="paragraph" w:customStyle="1" w:styleId="CharCharCharChar1">
    <w:name w:val="Char Char Char Char1"/>
    <w:semiHidden/>
    <w:rsid w:val="00650820"/>
    <w:pPr>
      <w:keepNext/>
      <w:tabs>
        <w:tab w:val="num" w:pos="360"/>
      </w:tabs>
      <w:autoSpaceDE w:val="0"/>
      <w:autoSpaceDN w:val="0"/>
      <w:adjustRightInd w:val="0"/>
      <w:spacing w:before="60" w:after="60"/>
      <w:ind w:left="340" w:hanging="34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semiHidden/>
    <w:rsid w:val="00F127CB"/>
    <w:rPr>
      <w:rFonts w:ascii="Century" w:eastAsia="MS Mincho" w:hAnsi="Century"/>
      <w:sz w:val="21"/>
      <w:lang w:val="en-GB" w:eastAsia="ja-JP"/>
    </w:rPr>
  </w:style>
  <w:style w:type="paragraph" w:customStyle="1" w:styleId="equationMIMO">
    <w:name w:val="equation MIMO"/>
    <w:basedOn w:val="Normal"/>
    <w:autoRedefine/>
    <w:rsid w:val="00E139C3"/>
    <w:pPr>
      <w:tabs>
        <w:tab w:val="center" w:pos="4320"/>
        <w:tab w:val="right" w:pos="8640"/>
      </w:tabs>
      <w:spacing w:after="0"/>
      <w:jc w:val="both"/>
    </w:pPr>
    <w:rPr>
      <w:rFonts w:eastAsia="宋体"/>
      <w:sz w:val="22"/>
      <w:szCs w:val="2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139C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1CharCharCharCharCarCar">
    <w:name w:val="Char Char Char Char Char Char Char Char1 Char Char Char Char Car Car"/>
    <w:semiHidden/>
    <w:rsid w:val="002514A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1CharCharCharCharCarCarCharCharCarCar">
    <w:name w:val="Char Char Char Char Char Char Char Char1 Char Char Char Char Car Car Char Char Car Car"/>
    <w:semiHidden/>
    <w:rsid w:val="00570A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B51750"/>
    <w:rPr>
      <w:b/>
      <w:noProof/>
      <w:sz w:val="18"/>
      <w:lang w:val="en-GB" w:eastAsia="en-US"/>
    </w:rPr>
  </w:style>
  <w:style w:type="paragraph" w:customStyle="1" w:styleId="CharCharCharChar1Char">
    <w:name w:val="Char Char Char Char1 Char"/>
    <w:semiHidden/>
    <w:rsid w:val="00E54F5A"/>
    <w:pPr>
      <w:keepNext/>
      <w:tabs>
        <w:tab w:val="num" w:pos="360"/>
      </w:tabs>
      <w:autoSpaceDE w:val="0"/>
      <w:autoSpaceDN w:val="0"/>
      <w:adjustRightInd w:val="0"/>
      <w:spacing w:before="60" w:after="60"/>
      <w:ind w:left="340" w:hanging="34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CharChar">
    <w:name w:val="Char Char2 Char Char Char Char"/>
    <w:next w:val="Normal"/>
    <w:semiHidden/>
    <w:rsid w:val="00A121E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">
    <w:name w:val="リスト段落1"/>
    <w:basedOn w:val="Normal"/>
    <w:uiPriority w:val="72"/>
    <w:qFormat/>
    <w:rsid w:val="009D1121"/>
    <w:pPr>
      <w:spacing w:after="60"/>
      <w:ind w:left="720" w:firstLine="450"/>
      <w:contextualSpacing/>
      <w:jc w:val="both"/>
    </w:pPr>
    <w:rPr>
      <w:rFonts w:eastAsia="MS Gothic"/>
      <w:color w:val="000000"/>
      <w:sz w:val="24"/>
      <w:lang w:val="en-US" w:eastAsia="ja-JP"/>
    </w:rPr>
  </w:style>
  <w:style w:type="paragraph" w:customStyle="1" w:styleId="CharChar1">
    <w:name w:val="Char Char1"/>
    <w:basedOn w:val="Normal"/>
    <w:rsid w:val="00A16DF9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styleId="Revision">
    <w:name w:val="Revision"/>
    <w:hidden/>
    <w:uiPriority w:val="99"/>
    <w:semiHidden/>
    <w:rsid w:val="00CA204C"/>
    <w:rPr>
      <w:lang w:val="en-GB" w:eastAsia="en-US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E13F83"/>
    <w:pPr>
      <w:spacing w:after="360"/>
    </w:pPr>
    <w:rPr>
      <w:rFonts w:cs="Batang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15134A"/>
    <w:pPr>
      <w:spacing w:after="360"/>
    </w:pPr>
    <w:rPr>
      <w:rFonts w:cs="Batang"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5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7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9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07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61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4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57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60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9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389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1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28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44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5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4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8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48019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0116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128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078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15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9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15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0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7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6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8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2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02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9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2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6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9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8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8203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2418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883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292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3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5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7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827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83228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979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1967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240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1016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156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71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6477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776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0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5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57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1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83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5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984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4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5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ACD46-11E1-4D91-99DA-0B91F0EC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TSG RAN WGs Meeting on UTRA UTRAN LT evolution</vt:lpstr>
      <vt:lpstr>TSG RAN WGs Meeting on UTRA UTRAN LT evolution</vt:lpstr>
    </vt:vector>
  </TitlesOfParts>
  <Company>Samsung Electronics</Company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 RAN WGs Meeting on UTRA UTRAN LT evolution</dc:title>
  <dc:subject/>
  <dc:creator>fkhan</dc:creator>
  <cp:keywords/>
  <cp:lastModifiedBy>gmiao</cp:lastModifiedBy>
  <cp:revision>693</cp:revision>
  <cp:lastPrinted>2011-08-10T21:05:00Z</cp:lastPrinted>
  <dcterms:created xsi:type="dcterms:W3CDTF">2011-08-09T21:42:00Z</dcterms:created>
  <dcterms:modified xsi:type="dcterms:W3CDTF">2011-08-16T02:50:00Z</dcterms:modified>
</cp:coreProperties>
</file>